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54216" w14:textId="77777777" w:rsidR="00FF19EA" w:rsidRPr="00B15A06" w:rsidRDefault="00FF19EA" w:rsidP="00DD0689">
      <w:pPr>
        <w:pStyle w:val="contour8introtexts"/>
        <w:spacing w:line="276" w:lineRule="auto"/>
        <w:rPr>
          <w:lang w:val="en-GB"/>
        </w:rPr>
      </w:pPr>
    </w:p>
    <w:p w14:paraId="13C53D81" w14:textId="77777777" w:rsidR="00FF19EA" w:rsidRPr="00B15A06" w:rsidRDefault="00FF19EA" w:rsidP="00DD0689">
      <w:pPr>
        <w:pStyle w:val="contour8introtexts"/>
        <w:spacing w:line="276" w:lineRule="auto"/>
        <w:rPr>
          <w:lang w:val="en-GB"/>
        </w:rPr>
      </w:pPr>
    </w:p>
    <w:p w14:paraId="10D54CEA" w14:textId="77777777" w:rsidR="00FF19EA" w:rsidRPr="00B15A06" w:rsidRDefault="00FF19EA" w:rsidP="00DD0689">
      <w:pPr>
        <w:pStyle w:val="contour8introtexts"/>
        <w:spacing w:line="276" w:lineRule="auto"/>
        <w:rPr>
          <w:lang w:val="en-GB"/>
        </w:rPr>
      </w:pPr>
    </w:p>
    <w:p w14:paraId="41FD9CAF" w14:textId="77777777" w:rsidR="00E63A40" w:rsidRDefault="00E63A40" w:rsidP="00DD0689">
      <w:pPr>
        <w:pStyle w:val="contour8bodytext"/>
        <w:spacing w:line="276" w:lineRule="auto"/>
        <w:rPr>
          <w:lang w:val="nl-BE"/>
        </w:rPr>
      </w:pPr>
    </w:p>
    <w:p w14:paraId="535D73F1" w14:textId="5231CE4B"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r w:rsidRPr="004038F7">
        <w:rPr>
          <w:rFonts w:ascii="Centaur MT Pro" w:hAnsi="Centaur MT Pro" w:cs="Calibri"/>
          <w:b/>
          <w:noProof/>
          <w:color w:val="000000" w:themeColor="text1"/>
        </w:rPr>
        <w:drawing>
          <wp:inline distT="0" distB="0" distL="0" distR="0" wp14:anchorId="5BC3F76D" wp14:editId="75EEAB75">
            <wp:extent cx="5274310" cy="350724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aTorfs.tif"/>
                    <pic:cNvPicPr/>
                  </pic:nvPicPr>
                  <pic:blipFill>
                    <a:blip r:embed="rId8">
                      <a:extLst>
                        <a:ext uri="{28A0092B-C50C-407E-A947-70E740481C1C}">
                          <a14:useLocalDpi xmlns:a14="http://schemas.microsoft.com/office/drawing/2010/main" val="0"/>
                        </a:ext>
                      </a:extLst>
                    </a:blip>
                    <a:stretch>
                      <a:fillRect/>
                    </a:stretch>
                  </pic:blipFill>
                  <pic:spPr>
                    <a:xfrm>
                      <a:off x="0" y="0"/>
                      <a:ext cx="5274310" cy="3507241"/>
                    </a:xfrm>
                    <a:prstGeom prst="rect">
                      <a:avLst/>
                    </a:prstGeom>
                  </pic:spPr>
                </pic:pic>
              </a:graphicData>
            </a:graphic>
          </wp:inline>
        </w:drawing>
      </w:r>
    </w:p>
    <w:p w14:paraId="4335D5B1" w14:textId="2D0A2F3C"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r w:rsidRPr="004038F7">
        <w:rPr>
          <w:rFonts w:ascii="Centaur MT Pro" w:hAnsi="Centaur MT Pro"/>
          <w:bCs/>
          <w:kern w:val="32"/>
          <w:sz w:val="22"/>
          <w:lang w:eastAsia="ja-JP"/>
        </w:rPr>
        <w:t xml:space="preserve">Ana </w:t>
      </w:r>
      <w:proofErr w:type="spellStart"/>
      <w:r w:rsidRPr="004038F7">
        <w:rPr>
          <w:rFonts w:ascii="Centaur MT Pro" w:hAnsi="Centaur MT Pro"/>
          <w:bCs/>
          <w:kern w:val="32"/>
          <w:sz w:val="22"/>
          <w:lang w:eastAsia="ja-JP"/>
        </w:rPr>
        <w:t>Torfs</w:t>
      </w:r>
      <w:proofErr w:type="spellEnd"/>
      <w:r w:rsidRPr="004038F7">
        <w:rPr>
          <w:rFonts w:ascii="Centaur MT Pro" w:hAnsi="Centaur MT Pro"/>
          <w:bCs/>
          <w:kern w:val="32"/>
          <w:sz w:val="22"/>
          <w:lang w:eastAsia="ja-JP"/>
        </w:rPr>
        <w:t xml:space="preserve">, </w:t>
      </w:r>
      <w:r w:rsidRPr="004038F7">
        <w:rPr>
          <w:rFonts w:ascii="Centaur MT Pro" w:hAnsi="Centaur MT Pro"/>
          <w:bCs/>
          <w:i/>
          <w:iCs/>
          <w:kern w:val="32"/>
          <w:sz w:val="22"/>
          <w:lang w:eastAsia="ja-JP"/>
        </w:rPr>
        <w:t>Anatomy</w:t>
      </w:r>
      <w:r w:rsidRPr="004038F7">
        <w:rPr>
          <w:rFonts w:ascii="Centaur MT Pro" w:hAnsi="Centaur MT Pro"/>
          <w:bCs/>
          <w:kern w:val="32"/>
          <w:sz w:val="22"/>
          <w:lang w:eastAsia="ja-JP"/>
        </w:rPr>
        <w:t xml:space="preserve">, 2006, slide photograph, photo: Ana </w:t>
      </w:r>
      <w:proofErr w:type="spellStart"/>
      <w:r w:rsidRPr="004038F7">
        <w:rPr>
          <w:rFonts w:ascii="Centaur MT Pro" w:hAnsi="Centaur MT Pro"/>
          <w:bCs/>
          <w:kern w:val="32"/>
          <w:sz w:val="22"/>
          <w:lang w:eastAsia="ja-JP"/>
        </w:rPr>
        <w:t>Torfs</w:t>
      </w:r>
      <w:proofErr w:type="spellEnd"/>
      <w:r w:rsidRPr="004038F7">
        <w:rPr>
          <w:rFonts w:ascii="Centaur MT Pro" w:hAnsi="Centaur MT Pro"/>
          <w:bCs/>
          <w:kern w:val="32"/>
          <w:sz w:val="22"/>
          <w:lang w:eastAsia="ja-JP"/>
        </w:rPr>
        <w:t xml:space="preserve"> and courtesy of the artist</w:t>
      </w:r>
    </w:p>
    <w:p w14:paraId="0353CBC9" w14:textId="77777777"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p>
    <w:p w14:paraId="40BD8163" w14:textId="77777777"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p>
    <w:p w14:paraId="4119829E" w14:textId="77777777"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p>
    <w:p w14:paraId="5A648271" w14:textId="77777777"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p>
    <w:p w14:paraId="63CDD70C" w14:textId="66B32C93" w:rsidR="002B16D9" w:rsidRPr="006738BE" w:rsidRDefault="002B16D9" w:rsidP="00DD0689">
      <w:pPr>
        <w:spacing w:before="100" w:beforeAutospacing="1" w:after="100" w:afterAutospacing="1" w:line="276" w:lineRule="auto"/>
        <w:rPr>
          <w:rFonts w:ascii="Centaur MT Pro" w:eastAsiaTheme="minorEastAsia" w:hAnsi="Centaur MT Pro"/>
          <w:b/>
          <w:bCs/>
          <w:color w:val="000000" w:themeColor="text1"/>
          <w:lang w:val="nl-BE" w:eastAsia="nl-NL"/>
        </w:rPr>
      </w:pPr>
      <w:r w:rsidRPr="004038F7">
        <w:rPr>
          <w:rFonts w:ascii="Centaur MT Pro" w:eastAsiaTheme="minorEastAsia" w:hAnsi="Centaur MT Pro"/>
          <w:color w:val="000000" w:themeColor="text1"/>
          <w:lang w:eastAsia="nl-NL"/>
        </w:rPr>
        <w:t>Press Preview: 9.3.2017</w:t>
      </w:r>
      <w:r w:rsidRPr="004038F7">
        <w:rPr>
          <w:rFonts w:ascii="Centaur MT Pro" w:eastAsiaTheme="minorEastAsia" w:hAnsi="Centaur MT Pro"/>
          <w:color w:val="000000" w:themeColor="text1"/>
          <w:lang w:eastAsia="nl-NL"/>
        </w:rPr>
        <w:br/>
        <w:t>Official Opening: 10.3.2017</w:t>
      </w:r>
      <w:r w:rsidRPr="004038F7">
        <w:rPr>
          <w:rFonts w:ascii="Centaur MT Pro" w:eastAsiaTheme="minorEastAsia" w:hAnsi="Centaur MT Pro"/>
          <w:color w:val="000000" w:themeColor="text1"/>
          <w:lang w:eastAsia="nl-NL"/>
        </w:rPr>
        <w:br/>
        <w:t>Public Programme: 11-12.3.2017</w:t>
      </w:r>
      <w:r w:rsidRPr="004038F7">
        <w:rPr>
          <w:rFonts w:ascii="Centaur MT Pro" w:eastAsiaTheme="minorEastAsia" w:hAnsi="Centaur MT Pro"/>
          <w:color w:val="000000" w:themeColor="text1"/>
          <w:lang w:eastAsia="nl-NL"/>
        </w:rPr>
        <w:br/>
        <w:t>On view: 11.3-21.5.2017</w:t>
      </w:r>
      <w:r w:rsidR="006738BE">
        <w:rPr>
          <w:rFonts w:ascii="Centaur MT Pro" w:eastAsiaTheme="minorEastAsia" w:hAnsi="Centaur MT Pro"/>
          <w:color w:val="000000" w:themeColor="text1"/>
          <w:lang w:eastAsia="nl-NL"/>
        </w:rPr>
        <w:br/>
      </w:r>
      <w:r w:rsidR="006738BE">
        <w:rPr>
          <w:rFonts w:ascii="Centaur MT Pro" w:eastAsiaTheme="minorEastAsia" w:hAnsi="Centaur MT Pro"/>
          <w:color w:val="000000" w:themeColor="text1"/>
          <w:lang w:eastAsia="nl-NL"/>
        </w:rPr>
        <w:br/>
      </w:r>
      <w:r w:rsidRPr="004038F7">
        <w:rPr>
          <w:rFonts w:ascii="Centaur MT Pro" w:eastAsiaTheme="minorEastAsia" w:hAnsi="Centaur MT Pro"/>
          <w:b/>
          <w:bCs/>
          <w:color w:val="000000" w:themeColor="text1"/>
          <w:lang w:val="nl-BE" w:eastAsia="nl-NL"/>
        </w:rPr>
        <w:t xml:space="preserve">Press Contact: </w:t>
      </w:r>
      <w:r w:rsidRPr="004038F7">
        <w:rPr>
          <w:rFonts w:ascii="Centaur MT Pro" w:eastAsiaTheme="minorEastAsia" w:hAnsi="Centaur MT Pro"/>
          <w:color w:val="000000" w:themeColor="text1"/>
          <w:lang w:val="nl-BE" w:eastAsia="nl-NL"/>
        </w:rPr>
        <w:t>Katelijne Lindemans</w:t>
      </w:r>
      <w:r w:rsidRPr="004038F7">
        <w:rPr>
          <w:rFonts w:ascii="Centaur MT Pro" w:hAnsi="Centaur MT Pro"/>
          <w:color w:val="000000" w:themeColor="text1"/>
          <w:lang w:val="fr-FR"/>
        </w:rPr>
        <w:t xml:space="preserve"> </w:t>
      </w:r>
      <w:r w:rsidRPr="008C3E99">
        <w:rPr>
          <w:rFonts w:ascii="Centaur MT Pro" w:hAnsi="Centaur MT Pro"/>
          <w:i/>
          <w:iCs/>
          <w:color w:val="000000" w:themeColor="text1"/>
        </w:rPr>
        <w:t xml:space="preserve">| </w:t>
      </w:r>
      <w:hyperlink r:id="rId9" w:history="1">
        <w:r w:rsidRPr="00054D93">
          <w:rPr>
            <w:rStyle w:val="Hyperlink"/>
            <w:rFonts w:ascii="Centaur MT Pro" w:eastAsiaTheme="minorEastAsia" w:hAnsi="Centaur MT Pro"/>
            <w:color w:val="000000" w:themeColor="text1"/>
            <w:u w:val="none"/>
            <w:lang w:val="nl-BE" w:eastAsia="nl-NL"/>
          </w:rPr>
          <w:t>katelijne@contourmechelen.be</w:t>
        </w:r>
      </w:hyperlink>
      <w:r w:rsidRPr="008C3E99">
        <w:rPr>
          <w:rFonts w:ascii="Centaur MT Pro" w:eastAsiaTheme="minorEastAsia" w:hAnsi="Centaur MT Pro"/>
          <w:color w:val="000000" w:themeColor="text1"/>
          <w:lang w:val="nl-BE" w:eastAsia="nl-NL"/>
        </w:rPr>
        <w:t xml:space="preserve"> </w:t>
      </w:r>
    </w:p>
    <w:p w14:paraId="7893A6A9" w14:textId="7D64D809" w:rsidR="002B16D9" w:rsidRDefault="00DD0689" w:rsidP="00DD0689">
      <w:pPr>
        <w:pStyle w:val="Heading1"/>
        <w:pageBreakBefore/>
        <w:rPr>
          <w:rFonts w:ascii="Centaur MT Pro" w:eastAsiaTheme="minorHAnsi" w:hAnsi="Centaur MT Pro"/>
        </w:rPr>
      </w:pPr>
      <w:bookmarkStart w:id="0" w:name="_Toc476728246"/>
      <w:bookmarkStart w:id="1" w:name="_Toc476728339"/>
      <w:bookmarkStart w:id="2" w:name="_Toc476728725"/>
      <w:bookmarkStart w:id="3" w:name="_Toc476745637"/>
      <w:r>
        <w:rPr>
          <w:rFonts w:ascii="Centaur MT Pro" w:eastAsiaTheme="minorHAnsi" w:hAnsi="Centaur MT Pro"/>
        </w:rPr>
        <w:lastRenderedPageBreak/>
        <w:t>Contents</w:t>
      </w:r>
      <w:bookmarkEnd w:id="0"/>
      <w:bookmarkEnd w:id="1"/>
      <w:bookmarkEnd w:id="2"/>
      <w:bookmarkEnd w:id="3"/>
    </w:p>
    <w:p w14:paraId="23A4CC03" w14:textId="77777777" w:rsidR="00681467" w:rsidRPr="00681467" w:rsidRDefault="00972C61">
      <w:pPr>
        <w:pStyle w:val="TOC1"/>
        <w:tabs>
          <w:tab w:val="right" w:pos="8296"/>
        </w:tabs>
        <w:rPr>
          <w:rFonts w:eastAsiaTheme="minorEastAsia" w:cstheme="minorBidi"/>
          <w:b w:val="0"/>
          <w:bCs w:val="0"/>
          <w:noProof/>
          <w:sz w:val="24"/>
          <w:szCs w:val="24"/>
        </w:rPr>
      </w:pPr>
      <w:r w:rsidRPr="00681467">
        <w:rPr>
          <w:b w:val="0"/>
          <w:lang w:val="nl-NL" w:eastAsia="ja-JP"/>
        </w:rPr>
        <w:fldChar w:fldCharType="begin"/>
      </w:r>
      <w:r w:rsidRPr="00681467">
        <w:rPr>
          <w:b w:val="0"/>
          <w:lang w:val="nl-NL" w:eastAsia="ja-JP"/>
        </w:rPr>
        <w:instrText xml:space="preserve"> TOC \o "1-1" </w:instrText>
      </w:r>
      <w:r w:rsidRPr="00681467">
        <w:rPr>
          <w:b w:val="0"/>
          <w:lang w:val="nl-NL" w:eastAsia="ja-JP"/>
        </w:rPr>
        <w:fldChar w:fldCharType="separate"/>
      </w:r>
      <w:r w:rsidR="00884504" w:rsidRPr="00681467">
        <w:rPr>
          <w:b w:val="0"/>
          <w:noProof/>
        </w:rPr>
        <w:tab/>
      </w:r>
    </w:p>
    <w:p w14:paraId="0E7CE048" w14:textId="043344BE" w:rsidR="00884504" w:rsidRPr="00681467" w:rsidRDefault="00884504">
      <w:pPr>
        <w:pStyle w:val="TOC1"/>
        <w:tabs>
          <w:tab w:val="right" w:pos="8296"/>
        </w:tabs>
        <w:rPr>
          <w:rFonts w:eastAsiaTheme="minorEastAsia" w:cstheme="minorBidi"/>
          <w:b w:val="0"/>
          <w:bCs w:val="0"/>
          <w:noProof/>
          <w:sz w:val="24"/>
          <w:szCs w:val="24"/>
        </w:rPr>
      </w:pPr>
      <w:r w:rsidRPr="00681467">
        <w:rPr>
          <w:rFonts w:ascii="Centaur MT Pro" w:hAnsi="Centaur MT Pro"/>
          <w:b w:val="0"/>
          <w:noProof/>
        </w:rPr>
        <w:t>Contour</w:t>
      </w:r>
      <w:r w:rsidRPr="00681467">
        <w:rPr>
          <w:b w:val="0"/>
          <w:noProof/>
        </w:rPr>
        <w:tab/>
      </w:r>
      <w:r w:rsidRPr="00681467">
        <w:rPr>
          <w:b w:val="0"/>
          <w:noProof/>
        </w:rPr>
        <w:fldChar w:fldCharType="begin"/>
      </w:r>
      <w:r w:rsidRPr="00681467">
        <w:rPr>
          <w:b w:val="0"/>
          <w:noProof/>
        </w:rPr>
        <w:instrText xml:space="preserve"> PAGEREF _Toc476745638 \h </w:instrText>
      </w:r>
      <w:r w:rsidRPr="00681467">
        <w:rPr>
          <w:b w:val="0"/>
          <w:noProof/>
        </w:rPr>
      </w:r>
      <w:r w:rsidRPr="00681467">
        <w:rPr>
          <w:b w:val="0"/>
          <w:noProof/>
        </w:rPr>
        <w:fldChar w:fldCharType="separate"/>
      </w:r>
      <w:r w:rsidR="00681467">
        <w:rPr>
          <w:b w:val="0"/>
          <w:noProof/>
        </w:rPr>
        <w:t>3</w:t>
      </w:r>
      <w:r w:rsidRPr="00681467">
        <w:rPr>
          <w:b w:val="0"/>
          <w:noProof/>
        </w:rPr>
        <w:fldChar w:fldCharType="end"/>
      </w:r>
    </w:p>
    <w:p w14:paraId="67B4DA7C" w14:textId="77777777" w:rsidR="00884504" w:rsidRPr="00681467" w:rsidRDefault="00884504">
      <w:pPr>
        <w:pStyle w:val="TOC1"/>
        <w:tabs>
          <w:tab w:val="right" w:pos="8296"/>
        </w:tabs>
        <w:rPr>
          <w:rFonts w:eastAsiaTheme="minorEastAsia" w:cstheme="minorBidi"/>
          <w:b w:val="0"/>
          <w:bCs w:val="0"/>
          <w:noProof/>
          <w:sz w:val="24"/>
          <w:szCs w:val="24"/>
        </w:rPr>
      </w:pPr>
      <w:r w:rsidRPr="00681467">
        <w:rPr>
          <w:rFonts w:ascii="Centaur MT Pro" w:hAnsi="Centaur MT Pro"/>
          <w:b w:val="0"/>
          <w:noProof/>
        </w:rPr>
        <w:t>Contour Biennale 8</w:t>
      </w:r>
      <w:r w:rsidRPr="00681467">
        <w:rPr>
          <w:b w:val="0"/>
          <w:noProof/>
        </w:rPr>
        <w:tab/>
      </w:r>
      <w:r w:rsidRPr="00681467">
        <w:rPr>
          <w:b w:val="0"/>
          <w:noProof/>
        </w:rPr>
        <w:fldChar w:fldCharType="begin"/>
      </w:r>
      <w:r w:rsidRPr="00681467">
        <w:rPr>
          <w:b w:val="0"/>
          <w:noProof/>
        </w:rPr>
        <w:instrText xml:space="preserve"> PAGEREF _Toc476745639 \h </w:instrText>
      </w:r>
      <w:r w:rsidRPr="00681467">
        <w:rPr>
          <w:b w:val="0"/>
          <w:noProof/>
        </w:rPr>
      </w:r>
      <w:r w:rsidRPr="00681467">
        <w:rPr>
          <w:b w:val="0"/>
          <w:noProof/>
        </w:rPr>
        <w:fldChar w:fldCharType="separate"/>
      </w:r>
      <w:r w:rsidR="00681467">
        <w:rPr>
          <w:b w:val="0"/>
          <w:noProof/>
        </w:rPr>
        <w:t>3</w:t>
      </w:r>
      <w:r w:rsidRPr="00681467">
        <w:rPr>
          <w:b w:val="0"/>
          <w:noProof/>
        </w:rPr>
        <w:fldChar w:fldCharType="end"/>
      </w:r>
    </w:p>
    <w:p w14:paraId="202EA6F5" w14:textId="77777777" w:rsidR="00884504" w:rsidRPr="00681467" w:rsidRDefault="00884504">
      <w:pPr>
        <w:pStyle w:val="TOC1"/>
        <w:tabs>
          <w:tab w:val="right" w:pos="8296"/>
        </w:tabs>
        <w:rPr>
          <w:rFonts w:eastAsiaTheme="minorEastAsia" w:cstheme="minorBidi"/>
          <w:b w:val="0"/>
          <w:bCs w:val="0"/>
          <w:noProof/>
          <w:sz w:val="24"/>
          <w:szCs w:val="24"/>
        </w:rPr>
      </w:pPr>
      <w:r w:rsidRPr="00681467">
        <w:rPr>
          <w:rFonts w:ascii="Centaur MT Pro" w:hAnsi="Centaur MT Pro"/>
          <w:b w:val="0"/>
          <w:noProof/>
        </w:rPr>
        <w:t>Artists and Collectives</w:t>
      </w:r>
      <w:r w:rsidRPr="00681467">
        <w:rPr>
          <w:b w:val="0"/>
          <w:noProof/>
        </w:rPr>
        <w:tab/>
      </w:r>
      <w:r w:rsidRPr="00681467">
        <w:rPr>
          <w:b w:val="0"/>
          <w:noProof/>
        </w:rPr>
        <w:fldChar w:fldCharType="begin"/>
      </w:r>
      <w:r w:rsidRPr="00681467">
        <w:rPr>
          <w:b w:val="0"/>
          <w:noProof/>
        </w:rPr>
        <w:instrText xml:space="preserve"> PAGEREF _Toc476745640 \h </w:instrText>
      </w:r>
      <w:r w:rsidRPr="00681467">
        <w:rPr>
          <w:b w:val="0"/>
          <w:noProof/>
        </w:rPr>
      </w:r>
      <w:r w:rsidRPr="00681467">
        <w:rPr>
          <w:b w:val="0"/>
          <w:noProof/>
        </w:rPr>
        <w:fldChar w:fldCharType="separate"/>
      </w:r>
      <w:r w:rsidR="00681467">
        <w:rPr>
          <w:b w:val="0"/>
          <w:noProof/>
        </w:rPr>
        <w:t>4</w:t>
      </w:r>
      <w:r w:rsidRPr="00681467">
        <w:rPr>
          <w:b w:val="0"/>
          <w:noProof/>
        </w:rPr>
        <w:fldChar w:fldCharType="end"/>
      </w:r>
    </w:p>
    <w:p w14:paraId="38C7CBA9" w14:textId="77777777" w:rsidR="00884504" w:rsidRPr="00681467" w:rsidRDefault="00884504">
      <w:pPr>
        <w:pStyle w:val="TOC1"/>
        <w:tabs>
          <w:tab w:val="right" w:pos="8296"/>
        </w:tabs>
        <w:rPr>
          <w:rFonts w:eastAsiaTheme="minorEastAsia" w:cstheme="minorBidi"/>
          <w:b w:val="0"/>
          <w:bCs w:val="0"/>
          <w:noProof/>
          <w:sz w:val="24"/>
          <w:szCs w:val="24"/>
        </w:rPr>
      </w:pPr>
      <w:r w:rsidRPr="00681467">
        <w:rPr>
          <w:rFonts w:ascii="Centaur MT Pro" w:hAnsi="Centaur MT Pro"/>
          <w:b w:val="0"/>
          <w:noProof/>
        </w:rPr>
        <w:t>Biennale Venues</w:t>
      </w:r>
      <w:r w:rsidRPr="00681467">
        <w:rPr>
          <w:b w:val="0"/>
          <w:noProof/>
        </w:rPr>
        <w:tab/>
      </w:r>
      <w:r w:rsidRPr="00681467">
        <w:rPr>
          <w:b w:val="0"/>
          <w:noProof/>
        </w:rPr>
        <w:fldChar w:fldCharType="begin"/>
      </w:r>
      <w:r w:rsidRPr="00681467">
        <w:rPr>
          <w:b w:val="0"/>
          <w:noProof/>
        </w:rPr>
        <w:instrText xml:space="preserve"> PAGEREF _Toc476745641 \h </w:instrText>
      </w:r>
      <w:r w:rsidRPr="00681467">
        <w:rPr>
          <w:b w:val="0"/>
          <w:noProof/>
        </w:rPr>
      </w:r>
      <w:r w:rsidRPr="00681467">
        <w:rPr>
          <w:b w:val="0"/>
          <w:noProof/>
        </w:rPr>
        <w:fldChar w:fldCharType="separate"/>
      </w:r>
      <w:r w:rsidR="00681467">
        <w:rPr>
          <w:b w:val="0"/>
          <w:noProof/>
        </w:rPr>
        <w:t>5</w:t>
      </w:r>
      <w:r w:rsidRPr="00681467">
        <w:rPr>
          <w:b w:val="0"/>
          <w:noProof/>
        </w:rPr>
        <w:fldChar w:fldCharType="end"/>
      </w:r>
    </w:p>
    <w:p w14:paraId="63DCF73F" w14:textId="77777777" w:rsidR="00884504" w:rsidRPr="00681467" w:rsidRDefault="00884504">
      <w:pPr>
        <w:pStyle w:val="TOC1"/>
        <w:tabs>
          <w:tab w:val="right" w:pos="8296"/>
        </w:tabs>
        <w:rPr>
          <w:rFonts w:eastAsiaTheme="minorEastAsia" w:cstheme="minorBidi"/>
          <w:b w:val="0"/>
          <w:bCs w:val="0"/>
          <w:noProof/>
          <w:sz w:val="24"/>
          <w:szCs w:val="24"/>
        </w:rPr>
      </w:pPr>
      <w:r w:rsidRPr="00681467">
        <w:rPr>
          <w:rFonts w:ascii="Centaur MT Pro" w:hAnsi="Centaur MT Pro"/>
          <w:b w:val="0"/>
          <w:noProof/>
        </w:rPr>
        <w:t>About Natasha Ginwala</w:t>
      </w:r>
      <w:r w:rsidRPr="00681467">
        <w:rPr>
          <w:b w:val="0"/>
          <w:noProof/>
        </w:rPr>
        <w:tab/>
      </w:r>
      <w:r w:rsidRPr="00681467">
        <w:rPr>
          <w:b w:val="0"/>
          <w:noProof/>
        </w:rPr>
        <w:fldChar w:fldCharType="begin"/>
      </w:r>
      <w:r w:rsidRPr="00681467">
        <w:rPr>
          <w:b w:val="0"/>
          <w:noProof/>
        </w:rPr>
        <w:instrText xml:space="preserve"> PAGEREF _Toc476745642 \h </w:instrText>
      </w:r>
      <w:r w:rsidRPr="00681467">
        <w:rPr>
          <w:b w:val="0"/>
          <w:noProof/>
        </w:rPr>
      </w:r>
      <w:r w:rsidRPr="00681467">
        <w:rPr>
          <w:b w:val="0"/>
          <w:noProof/>
        </w:rPr>
        <w:fldChar w:fldCharType="separate"/>
      </w:r>
      <w:r w:rsidR="00681467">
        <w:rPr>
          <w:b w:val="0"/>
          <w:noProof/>
        </w:rPr>
        <w:t>9</w:t>
      </w:r>
      <w:r w:rsidRPr="00681467">
        <w:rPr>
          <w:b w:val="0"/>
          <w:noProof/>
        </w:rPr>
        <w:fldChar w:fldCharType="end"/>
      </w:r>
    </w:p>
    <w:p w14:paraId="2F061876" w14:textId="77777777" w:rsidR="00884504" w:rsidRPr="00681467" w:rsidRDefault="00884504">
      <w:pPr>
        <w:pStyle w:val="TOC1"/>
        <w:tabs>
          <w:tab w:val="right" w:pos="8296"/>
        </w:tabs>
        <w:rPr>
          <w:rFonts w:eastAsiaTheme="minorEastAsia" w:cstheme="minorBidi"/>
          <w:b w:val="0"/>
          <w:bCs w:val="0"/>
          <w:noProof/>
          <w:sz w:val="24"/>
          <w:szCs w:val="24"/>
        </w:rPr>
      </w:pPr>
      <w:r w:rsidRPr="00681467">
        <w:rPr>
          <w:rFonts w:ascii="Centaur MT Pro" w:hAnsi="Centaur MT Pro"/>
          <w:b w:val="0"/>
          <w:noProof/>
        </w:rPr>
        <w:t>Press Images</w:t>
      </w:r>
      <w:r w:rsidRPr="00681467">
        <w:rPr>
          <w:b w:val="0"/>
          <w:noProof/>
        </w:rPr>
        <w:tab/>
      </w:r>
      <w:r w:rsidRPr="00681467">
        <w:rPr>
          <w:b w:val="0"/>
          <w:noProof/>
        </w:rPr>
        <w:fldChar w:fldCharType="begin"/>
      </w:r>
      <w:r w:rsidRPr="00681467">
        <w:rPr>
          <w:b w:val="0"/>
          <w:noProof/>
        </w:rPr>
        <w:instrText xml:space="preserve"> PAGEREF _Toc476745643 \h </w:instrText>
      </w:r>
      <w:r w:rsidRPr="00681467">
        <w:rPr>
          <w:b w:val="0"/>
          <w:noProof/>
        </w:rPr>
      </w:r>
      <w:r w:rsidRPr="00681467">
        <w:rPr>
          <w:b w:val="0"/>
          <w:noProof/>
        </w:rPr>
        <w:fldChar w:fldCharType="separate"/>
      </w:r>
      <w:r w:rsidR="00681467">
        <w:rPr>
          <w:b w:val="0"/>
          <w:noProof/>
        </w:rPr>
        <w:t>10</w:t>
      </w:r>
      <w:r w:rsidRPr="00681467">
        <w:rPr>
          <w:b w:val="0"/>
          <w:noProof/>
        </w:rPr>
        <w:fldChar w:fldCharType="end"/>
      </w:r>
    </w:p>
    <w:p w14:paraId="17E521EA" w14:textId="77777777" w:rsidR="00884504" w:rsidRPr="00681467" w:rsidRDefault="00884504">
      <w:pPr>
        <w:pStyle w:val="TOC1"/>
        <w:tabs>
          <w:tab w:val="right" w:pos="8296"/>
        </w:tabs>
        <w:rPr>
          <w:rFonts w:eastAsiaTheme="minorEastAsia" w:cstheme="minorBidi"/>
          <w:b w:val="0"/>
          <w:bCs w:val="0"/>
          <w:noProof/>
          <w:sz w:val="24"/>
          <w:szCs w:val="24"/>
        </w:rPr>
      </w:pPr>
      <w:r w:rsidRPr="00681467">
        <w:rPr>
          <w:rFonts w:ascii="Centaur MT Pro" w:hAnsi="Centaur MT Pro"/>
          <w:b w:val="0"/>
          <w:noProof/>
        </w:rPr>
        <w:t>Contour Biennale 8 in the press</w:t>
      </w:r>
      <w:r w:rsidRPr="00681467">
        <w:rPr>
          <w:b w:val="0"/>
          <w:noProof/>
        </w:rPr>
        <w:tab/>
      </w:r>
      <w:r w:rsidRPr="00681467">
        <w:rPr>
          <w:b w:val="0"/>
          <w:noProof/>
        </w:rPr>
        <w:fldChar w:fldCharType="begin"/>
      </w:r>
      <w:r w:rsidRPr="00681467">
        <w:rPr>
          <w:b w:val="0"/>
          <w:noProof/>
        </w:rPr>
        <w:instrText xml:space="preserve"> PAGEREF _Toc476745644 \h </w:instrText>
      </w:r>
      <w:r w:rsidRPr="00681467">
        <w:rPr>
          <w:b w:val="0"/>
          <w:noProof/>
        </w:rPr>
      </w:r>
      <w:r w:rsidRPr="00681467">
        <w:rPr>
          <w:b w:val="0"/>
          <w:noProof/>
        </w:rPr>
        <w:fldChar w:fldCharType="separate"/>
      </w:r>
      <w:r w:rsidR="00681467">
        <w:rPr>
          <w:b w:val="0"/>
          <w:noProof/>
        </w:rPr>
        <w:t>10</w:t>
      </w:r>
      <w:r w:rsidRPr="00681467">
        <w:rPr>
          <w:b w:val="0"/>
          <w:noProof/>
        </w:rPr>
        <w:fldChar w:fldCharType="end"/>
      </w:r>
    </w:p>
    <w:p w14:paraId="4C52C694" w14:textId="77777777" w:rsidR="00884504" w:rsidRPr="00681467" w:rsidRDefault="00884504">
      <w:pPr>
        <w:pStyle w:val="TOC1"/>
        <w:tabs>
          <w:tab w:val="right" w:pos="8296"/>
        </w:tabs>
        <w:rPr>
          <w:rFonts w:eastAsiaTheme="minorEastAsia" w:cstheme="minorBidi"/>
          <w:b w:val="0"/>
          <w:bCs w:val="0"/>
          <w:noProof/>
          <w:sz w:val="24"/>
          <w:szCs w:val="24"/>
        </w:rPr>
      </w:pPr>
      <w:r w:rsidRPr="00681467">
        <w:rPr>
          <w:rFonts w:ascii="Centaur MT Pro" w:hAnsi="Centaur MT Pro"/>
          <w:b w:val="0"/>
          <w:noProof/>
        </w:rPr>
        <w:t>Practical Information</w:t>
      </w:r>
      <w:r w:rsidRPr="00681467">
        <w:rPr>
          <w:b w:val="0"/>
          <w:noProof/>
        </w:rPr>
        <w:tab/>
      </w:r>
      <w:r w:rsidRPr="00681467">
        <w:rPr>
          <w:b w:val="0"/>
          <w:noProof/>
        </w:rPr>
        <w:fldChar w:fldCharType="begin"/>
      </w:r>
      <w:r w:rsidRPr="00681467">
        <w:rPr>
          <w:b w:val="0"/>
          <w:noProof/>
        </w:rPr>
        <w:instrText xml:space="preserve"> PAGEREF _Toc476745645 \h </w:instrText>
      </w:r>
      <w:r w:rsidRPr="00681467">
        <w:rPr>
          <w:b w:val="0"/>
          <w:noProof/>
        </w:rPr>
      </w:r>
      <w:r w:rsidRPr="00681467">
        <w:rPr>
          <w:b w:val="0"/>
          <w:noProof/>
        </w:rPr>
        <w:fldChar w:fldCharType="separate"/>
      </w:r>
      <w:r w:rsidR="00681467">
        <w:rPr>
          <w:b w:val="0"/>
          <w:noProof/>
        </w:rPr>
        <w:t>11</w:t>
      </w:r>
      <w:r w:rsidRPr="00681467">
        <w:rPr>
          <w:b w:val="0"/>
          <w:noProof/>
        </w:rPr>
        <w:fldChar w:fldCharType="end"/>
      </w:r>
    </w:p>
    <w:p w14:paraId="1E98FAED" w14:textId="77777777" w:rsidR="00884504" w:rsidRPr="00681467" w:rsidRDefault="00884504">
      <w:pPr>
        <w:pStyle w:val="TOC1"/>
        <w:tabs>
          <w:tab w:val="right" w:pos="8296"/>
        </w:tabs>
        <w:rPr>
          <w:rFonts w:eastAsiaTheme="minorEastAsia" w:cstheme="minorBidi"/>
          <w:b w:val="0"/>
          <w:bCs w:val="0"/>
          <w:noProof/>
          <w:sz w:val="24"/>
          <w:szCs w:val="24"/>
        </w:rPr>
      </w:pPr>
      <w:r w:rsidRPr="00681467">
        <w:rPr>
          <w:rFonts w:ascii="Centaur MT Pro" w:hAnsi="Centaur MT Pro"/>
          <w:b w:val="0"/>
          <w:noProof/>
        </w:rPr>
        <w:t>Partners &amp; Support</w:t>
      </w:r>
      <w:r w:rsidRPr="00681467">
        <w:rPr>
          <w:b w:val="0"/>
          <w:noProof/>
        </w:rPr>
        <w:tab/>
      </w:r>
      <w:r w:rsidRPr="00681467">
        <w:rPr>
          <w:b w:val="0"/>
          <w:noProof/>
        </w:rPr>
        <w:fldChar w:fldCharType="begin"/>
      </w:r>
      <w:r w:rsidRPr="00681467">
        <w:rPr>
          <w:b w:val="0"/>
          <w:noProof/>
        </w:rPr>
        <w:instrText xml:space="preserve"> PAGEREF _Toc476745646 \h </w:instrText>
      </w:r>
      <w:r w:rsidRPr="00681467">
        <w:rPr>
          <w:b w:val="0"/>
          <w:noProof/>
        </w:rPr>
      </w:r>
      <w:r w:rsidRPr="00681467">
        <w:rPr>
          <w:b w:val="0"/>
          <w:noProof/>
        </w:rPr>
        <w:fldChar w:fldCharType="separate"/>
      </w:r>
      <w:r w:rsidR="00681467">
        <w:rPr>
          <w:b w:val="0"/>
          <w:noProof/>
        </w:rPr>
        <w:t>13</w:t>
      </w:r>
      <w:r w:rsidRPr="00681467">
        <w:rPr>
          <w:b w:val="0"/>
          <w:noProof/>
        </w:rPr>
        <w:fldChar w:fldCharType="end"/>
      </w:r>
    </w:p>
    <w:p w14:paraId="6DDF23CC" w14:textId="77777777" w:rsidR="00884504" w:rsidRPr="00681467" w:rsidRDefault="00884504">
      <w:pPr>
        <w:pStyle w:val="TOC1"/>
        <w:tabs>
          <w:tab w:val="right" w:pos="8296"/>
        </w:tabs>
        <w:rPr>
          <w:rFonts w:eastAsiaTheme="minorEastAsia" w:cstheme="minorBidi"/>
          <w:b w:val="0"/>
          <w:bCs w:val="0"/>
          <w:noProof/>
          <w:sz w:val="24"/>
          <w:szCs w:val="24"/>
        </w:rPr>
      </w:pPr>
      <w:r w:rsidRPr="00681467">
        <w:rPr>
          <w:rFonts w:ascii="Centaur MT Pro" w:hAnsi="Centaur MT Pro"/>
          <w:b w:val="0"/>
          <w:noProof/>
        </w:rPr>
        <w:t>Contact</w:t>
      </w:r>
      <w:r w:rsidRPr="00681467">
        <w:rPr>
          <w:b w:val="0"/>
          <w:noProof/>
        </w:rPr>
        <w:tab/>
      </w:r>
      <w:r w:rsidRPr="00681467">
        <w:rPr>
          <w:b w:val="0"/>
          <w:noProof/>
        </w:rPr>
        <w:fldChar w:fldCharType="begin"/>
      </w:r>
      <w:r w:rsidRPr="00681467">
        <w:rPr>
          <w:b w:val="0"/>
          <w:noProof/>
        </w:rPr>
        <w:instrText xml:space="preserve"> PAGEREF _Toc476745647 \h </w:instrText>
      </w:r>
      <w:r w:rsidRPr="00681467">
        <w:rPr>
          <w:b w:val="0"/>
          <w:noProof/>
        </w:rPr>
      </w:r>
      <w:r w:rsidRPr="00681467">
        <w:rPr>
          <w:b w:val="0"/>
          <w:noProof/>
        </w:rPr>
        <w:fldChar w:fldCharType="separate"/>
      </w:r>
      <w:r w:rsidR="00681467">
        <w:rPr>
          <w:b w:val="0"/>
          <w:noProof/>
        </w:rPr>
        <w:t>15</w:t>
      </w:r>
      <w:r w:rsidRPr="00681467">
        <w:rPr>
          <w:b w:val="0"/>
          <w:noProof/>
        </w:rPr>
        <w:fldChar w:fldCharType="end"/>
      </w:r>
    </w:p>
    <w:p w14:paraId="02C1EEC7" w14:textId="4256B4F5" w:rsidR="006738BE" w:rsidRPr="007E14DD" w:rsidRDefault="00972C61" w:rsidP="00DD0689">
      <w:pPr>
        <w:spacing w:line="276" w:lineRule="auto"/>
        <w:rPr>
          <w:lang w:val="nl-NL" w:eastAsia="ja-JP"/>
        </w:rPr>
      </w:pPr>
      <w:r w:rsidRPr="00681467">
        <w:rPr>
          <w:lang w:val="nl-NL" w:eastAsia="ja-JP"/>
        </w:rPr>
        <w:fldChar w:fldCharType="end"/>
      </w:r>
    </w:p>
    <w:p w14:paraId="536D8F9D" w14:textId="77777777" w:rsidR="002B16D9" w:rsidRDefault="002B16D9" w:rsidP="00DD0689">
      <w:pPr>
        <w:pStyle w:val="Heading1"/>
        <w:pageBreakBefore/>
        <w:rPr>
          <w:rFonts w:ascii="Centaur MT Pro" w:eastAsiaTheme="minorHAnsi" w:hAnsi="Centaur MT Pro"/>
        </w:rPr>
      </w:pPr>
      <w:bookmarkStart w:id="4" w:name="_Toc476728247"/>
      <w:bookmarkStart w:id="5" w:name="_Toc476745638"/>
      <w:r>
        <w:rPr>
          <w:rFonts w:ascii="Centaur MT Pro" w:eastAsiaTheme="minorHAnsi" w:hAnsi="Centaur MT Pro"/>
        </w:rPr>
        <w:t>Contour</w:t>
      </w:r>
      <w:bookmarkEnd w:id="4"/>
      <w:bookmarkEnd w:id="5"/>
    </w:p>
    <w:p w14:paraId="6A7AC301" w14:textId="77777777" w:rsidR="00DD0689" w:rsidRPr="00DD0689" w:rsidRDefault="00DD0689" w:rsidP="00DD0689">
      <w:pPr>
        <w:spacing w:line="276" w:lineRule="auto"/>
        <w:rPr>
          <w:rFonts w:ascii="Centaur MT Pro" w:hAnsi="Centaur MT Pro"/>
          <w:lang w:eastAsia="ja-JP"/>
        </w:rPr>
      </w:pPr>
      <w:r w:rsidRPr="00DD0689">
        <w:rPr>
          <w:rFonts w:ascii="Centaur MT Pro" w:hAnsi="Centaur MT Pro"/>
          <w:lang w:eastAsia="ja-JP"/>
        </w:rPr>
        <w:t xml:space="preserve">The Contour Biennale is one of the most well recognized large scale exhibition platforms in Belgium — a unique initiative engaging with local and international artists focusing on the moving image and its expanded representation through installation, sound and performance. Since 2003, Contour takes place in the historic city of </w:t>
      </w:r>
      <w:proofErr w:type="spellStart"/>
      <w:r w:rsidRPr="00DD0689">
        <w:rPr>
          <w:rFonts w:ascii="Centaur MT Pro" w:hAnsi="Centaur MT Pro"/>
          <w:lang w:eastAsia="ja-JP"/>
        </w:rPr>
        <w:t>Mechelen</w:t>
      </w:r>
      <w:proofErr w:type="spellEnd"/>
      <w:r w:rsidRPr="00DD0689">
        <w:rPr>
          <w:rFonts w:ascii="Centaur MT Pro" w:hAnsi="Centaur MT Pro"/>
          <w:lang w:eastAsia="ja-JP"/>
        </w:rPr>
        <w:t xml:space="preserve">, which has been an important cultural and political centre in Flanders. This biennale maintains a growing connection with the city architecture and built environment that spans from the Medieval to the post- war Modern period. For each </w:t>
      </w:r>
      <w:proofErr w:type="gramStart"/>
      <w:r w:rsidRPr="00DD0689">
        <w:rPr>
          <w:rFonts w:ascii="Centaur MT Pro" w:hAnsi="Centaur MT Pro"/>
          <w:lang w:eastAsia="ja-JP"/>
        </w:rPr>
        <w:t>edition</w:t>
      </w:r>
      <w:proofErr w:type="gramEnd"/>
      <w:r w:rsidRPr="00DD0689">
        <w:rPr>
          <w:rFonts w:ascii="Centaur MT Pro" w:hAnsi="Centaur MT Pro"/>
          <w:lang w:eastAsia="ja-JP"/>
        </w:rPr>
        <w:t xml:space="preserve"> an international curator is nominated to conceive a fresh framework and visual identity. </w:t>
      </w:r>
    </w:p>
    <w:p w14:paraId="39EEC720" w14:textId="77777777" w:rsidR="00DD0689" w:rsidRDefault="00DD0689" w:rsidP="00DD0689">
      <w:pPr>
        <w:spacing w:line="276" w:lineRule="auto"/>
        <w:rPr>
          <w:rFonts w:ascii="Centaur MT Pro" w:hAnsi="Centaur MT Pro"/>
          <w:lang w:eastAsia="ja-JP"/>
        </w:rPr>
      </w:pPr>
    </w:p>
    <w:p w14:paraId="5EF4ED72" w14:textId="1859FA0F" w:rsidR="00DD0689" w:rsidRPr="00DD0689" w:rsidRDefault="00DD0689" w:rsidP="00DD0689">
      <w:pPr>
        <w:spacing w:line="276" w:lineRule="auto"/>
        <w:rPr>
          <w:rFonts w:ascii="Centaur MT Pro" w:hAnsi="Centaur MT Pro"/>
          <w:lang w:eastAsia="ja-JP"/>
        </w:rPr>
      </w:pPr>
      <w:r w:rsidRPr="00DD0689">
        <w:rPr>
          <w:rFonts w:ascii="Centaur MT Pro" w:hAnsi="Centaur MT Pro"/>
          <w:lang w:eastAsia="ja-JP"/>
        </w:rPr>
        <w:t xml:space="preserve">Contour has become a crucial event on the calendar of European art events and festivals, since it unveils a wide range of commissioned and recent art projects that address some of the most relevant matters of the present from an aesthetic, social and political vantage point. With an extending global network, the organization continues to carry out additional projects between biennale editions to promote experimental strategies in contemporary art and its association with new publics. </w:t>
      </w:r>
    </w:p>
    <w:p w14:paraId="2D2B5B5E" w14:textId="77777777" w:rsidR="002B16D9" w:rsidRPr="004038F7" w:rsidRDefault="002B16D9" w:rsidP="00DD0689">
      <w:pPr>
        <w:pStyle w:val="Heading1"/>
        <w:rPr>
          <w:rFonts w:ascii="Centaur MT Pro" w:hAnsi="Centaur MT Pro" w:cs="Calibri"/>
          <w:color w:val="000000" w:themeColor="text1"/>
        </w:rPr>
      </w:pPr>
      <w:bookmarkStart w:id="6" w:name="_Toc476728248"/>
      <w:bookmarkStart w:id="7" w:name="_Toc476745639"/>
      <w:r w:rsidRPr="004038F7">
        <w:rPr>
          <w:rFonts w:ascii="Centaur MT Pro" w:eastAsiaTheme="minorHAnsi" w:hAnsi="Centaur MT Pro"/>
        </w:rPr>
        <w:t>Contour Biennale 8</w:t>
      </w:r>
      <w:bookmarkEnd w:id="6"/>
      <w:bookmarkEnd w:id="7"/>
    </w:p>
    <w:p w14:paraId="735CFD1D" w14:textId="77777777" w:rsidR="002B16D9" w:rsidRPr="004038F7" w:rsidRDefault="002B16D9" w:rsidP="00DD0689">
      <w:pPr>
        <w:pStyle w:val="NormalWeb"/>
        <w:spacing w:line="276" w:lineRule="auto"/>
        <w:rPr>
          <w:rFonts w:ascii="Centaur MT Pro" w:hAnsi="Centaur MT Pro"/>
          <w:color w:val="000000" w:themeColor="text1"/>
        </w:rPr>
      </w:pPr>
      <w:r w:rsidRPr="004038F7">
        <w:rPr>
          <w:rFonts w:ascii="Centaur MT Pro" w:hAnsi="Centaur MT Pro"/>
          <w:color w:val="000000" w:themeColor="text1"/>
        </w:rPr>
        <w:t>Contour Biennale 8 </w:t>
      </w:r>
      <w:r w:rsidRPr="004038F7">
        <w:rPr>
          <w:rFonts w:ascii="Centaur MT Pro" w:hAnsi="Centaur MT Pro"/>
          <w:i/>
          <w:iCs/>
          <w:color w:val="000000" w:themeColor="text1"/>
        </w:rPr>
        <w:t>Polyphonic Worlds: Justice as Medium</w:t>
      </w:r>
      <w:r w:rsidRPr="004038F7">
        <w:rPr>
          <w:rFonts w:ascii="Centaur MT Pro" w:hAnsi="Centaur MT Pro"/>
          <w:color w:val="000000" w:themeColor="text1"/>
        </w:rPr>
        <w:t xml:space="preserve"> evolves in drawing relations between contemporary artistic practice and the course of social justice against the 400-year old juridical past of </w:t>
      </w:r>
      <w:proofErr w:type="spellStart"/>
      <w:r w:rsidRPr="004038F7">
        <w:rPr>
          <w:rFonts w:ascii="Centaur MT Pro" w:hAnsi="Centaur MT Pro"/>
          <w:color w:val="000000" w:themeColor="text1"/>
        </w:rPr>
        <w:t>Mechelen’s</w:t>
      </w:r>
      <w:proofErr w:type="spellEnd"/>
      <w:r w:rsidRPr="004038F7">
        <w:rPr>
          <w:rFonts w:ascii="Centaur MT Pro" w:hAnsi="Centaur MT Pro"/>
          <w:color w:val="000000" w:themeColor="text1"/>
        </w:rPr>
        <w:t xml:space="preserve"> Great Council—Europe’s first courthouse. From the vestiges of this judicial infrastructure, what might it mean to survey the field of social justice and its implements as media archaeology such that justice itself is considered a "medium" that is simultaneously a performative, ethical and aesthetic operation.</w:t>
      </w:r>
    </w:p>
    <w:p w14:paraId="516724D0" w14:textId="77777777" w:rsidR="002B16D9" w:rsidRPr="004038F7" w:rsidRDefault="002B16D9" w:rsidP="00DD0689">
      <w:pPr>
        <w:pStyle w:val="NormalWeb"/>
        <w:spacing w:before="0" w:line="276" w:lineRule="auto"/>
        <w:rPr>
          <w:rFonts w:ascii="Centaur MT Pro" w:hAnsi="Centaur MT Pro"/>
          <w:color w:val="000000" w:themeColor="text1"/>
        </w:rPr>
      </w:pPr>
      <w:r w:rsidRPr="004038F7">
        <w:rPr>
          <w:rFonts w:ascii="Centaur MT Pro" w:hAnsi="Centaur MT Pro"/>
          <w:color w:val="000000" w:themeColor="text1"/>
        </w:rPr>
        <w:t xml:space="preserve">With the limits of justice now unravelling in a volatile crisis of ethics in the global present, Contour Biennale 8 engages a polyphonic view that recalls the acoustic history of the Lowlands while presenting a notational landscape that is </w:t>
      </w:r>
      <w:proofErr w:type="spellStart"/>
      <w:r w:rsidRPr="004038F7">
        <w:rPr>
          <w:rFonts w:ascii="Centaur MT Pro" w:hAnsi="Centaur MT Pro"/>
          <w:color w:val="000000" w:themeColor="text1"/>
        </w:rPr>
        <w:t>multiphonic</w:t>
      </w:r>
      <w:proofErr w:type="spellEnd"/>
      <w:r w:rsidRPr="004038F7">
        <w:rPr>
          <w:rFonts w:ascii="Centaur MT Pro" w:hAnsi="Centaur MT Pro"/>
          <w:color w:val="000000" w:themeColor="text1"/>
        </w:rPr>
        <w:t>, carrying overtones that are heard as a plural consciousness, and at times as states of discord. This biennial sets out to question the preconceived boundaries between the perception of legality and illegality within today’s experience of statehood.</w:t>
      </w:r>
    </w:p>
    <w:p w14:paraId="7CFC3353" w14:textId="77777777" w:rsidR="002B16D9" w:rsidRPr="004038F7" w:rsidRDefault="002B16D9" w:rsidP="00DD0689">
      <w:pPr>
        <w:pStyle w:val="NormalWeb"/>
        <w:spacing w:before="0" w:line="276" w:lineRule="auto"/>
        <w:rPr>
          <w:rFonts w:ascii="Centaur MT Pro" w:hAnsi="Centaur MT Pro"/>
          <w:color w:val="000000" w:themeColor="text1"/>
        </w:rPr>
      </w:pPr>
      <w:r w:rsidRPr="004038F7">
        <w:rPr>
          <w:rFonts w:ascii="Centaur MT Pro" w:hAnsi="Centaur MT Pro"/>
          <w:color w:val="000000" w:themeColor="text1"/>
        </w:rPr>
        <w:t>The eighth biennale edition includes several newly commissioned film-based works and artistic projects by 25 artists and collectives.</w:t>
      </w:r>
    </w:p>
    <w:p w14:paraId="1889A7EB" w14:textId="77777777" w:rsidR="002B16D9" w:rsidRPr="004038F7" w:rsidRDefault="002B16D9" w:rsidP="00DD0689">
      <w:pPr>
        <w:pStyle w:val="Heading1"/>
        <w:pageBreakBefore/>
        <w:rPr>
          <w:rFonts w:ascii="Centaur MT Pro" w:hAnsi="Centaur MT Pro"/>
        </w:rPr>
      </w:pPr>
      <w:bookmarkStart w:id="8" w:name="_Toc476728249"/>
      <w:bookmarkStart w:id="9" w:name="_Toc476745640"/>
      <w:r w:rsidRPr="004038F7">
        <w:rPr>
          <w:rFonts w:ascii="Centaur MT Pro" w:hAnsi="Centaur MT Pro"/>
        </w:rPr>
        <w:t xml:space="preserve">Artists </w:t>
      </w:r>
      <w:proofErr w:type="spellStart"/>
      <w:r w:rsidRPr="004038F7">
        <w:rPr>
          <w:rFonts w:ascii="Centaur MT Pro" w:hAnsi="Centaur MT Pro"/>
        </w:rPr>
        <w:t>and</w:t>
      </w:r>
      <w:proofErr w:type="spellEnd"/>
      <w:r w:rsidRPr="004038F7">
        <w:rPr>
          <w:rFonts w:ascii="Centaur MT Pro" w:hAnsi="Centaur MT Pro"/>
        </w:rPr>
        <w:t xml:space="preserve"> </w:t>
      </w:r>
      <w:proofErr w:type="spellStart"/>
      <w:r>
        <w:rPr>
          <w:rFonts w:ascii="Centaur MT Pro" w:hAnsi="Centaur MT Pro"/>
        </w:rPr>
        <w:t>Collectives</w:t>
      </w:r>
      <w:bookmarkEnd w:id="8"/>
      <w:bookmarkEnd w:id="9"/>
      <w:proofErr w:type="spellEnd"/>
    </w:p>
    <w:p w14:paraId="029D456E" w14:textId="77777777" w:rsidR="00B04F42" w:rsidRPr="005254E7" w:rsidRDefault="00B04F42" w:rsidP="005254E7">
      <w:pPr>
        <w:spacing w:line="276" w:lineRule="auto"/>
        <w:rPr>
          <w:rFonts w:ascii="Centaur MT Pro" w:hAnsi="Centaur MT Pro"/>
          <w:color w:val="000000" w:themeColor="text1"/>
          <w:lang w:val="en-US"/>
        </w:rPr>
      </w:pPr>
      <w:proofErr w:type="spellStart"/>
      <w:r w:rsidRPr="005254E7">
        <w:rPr>
          <w:rFonts w:ascii="Centaur MT Pro" w:hAnsi="Centaur MT Pro"/>
          <w:color w:val="000000" w:themeColor="text1"/>
          <w:lang w:val="en-US"/>
        </w:rPr>
        <w:t>Adelita</w:t>
      </w:r>
      <w:proofErr w:type="spellEnd"/>
      <w:r w:rsidRPr="005254E7">
        <w:rPr>
          <w:rFonts w:ascii="Centaur MT Pro" w:hAnsi="Centaur MT Pro"/>
          <w:color w:val="000000" w:themeColor="text1"/>
          <w:lang w:val="en-US"/>
        </w:rPr>
        <w:t xml:space="preserve"> </w:t>
      </w:r>
      <w:proofErr w:type="spellStart"/>
      <w:r w:rsidRPr="005254E7">
        <w:rPr>
          <w:rFonts w:ascii="Centaur MT Pro" w:hAnsi="Centaur MT Pro"/>
          <w:color w:val="000000" w:themeColor="text1"/>
          <w:lang w:val="en-US"/>
        </w:rPr>
        <w:t>Husni-Bey</w:t>
      </w:r>
      <w:proofErr w:type="spellEnd"/>
      <w:r w:rsidRPr="005254E7">
        <w:rPr>
          <w:rFonts w:ascii="Centaur MT Pro" w:hAnsi="Centaur MT Pro"/>
          <w:color w:val="000000" w:themeColor="text1"/>
          <w:lang w:val="en-US"/>
        </w:rPr>
        <w:t xml:space="preserve"> (*1985 in Milan (Italy), lives in New York)</w:t>
      </w:r>
    </w:p>
    <w:p w14:paraId="667D31C0"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Agency/</w:t>
      </w:r>
      <w:proofErr w:type="spellStart"/>
      <w:r w:rsidRPr="005254E7">
        <w:rPr>
          <w:rFonts w:ascii="Centaur MT Pro" w:hAnsi="Centaur MT Pro"/>
          <w:color w:val="000000" w:themeColor="text1"/>
          <w:lang w:val="en-US"/>
        </w:rPr>
        <w:t>Agentschap</w:t>
      </w:r>
      <w:proofErr w:type="spellEnd"/>
      <w:r w:rsidRPr="005254E7">
        <w:rPr>
          <w:rFonts w:ascii="Centaur MT Pro" w:hAnsi="Centaur MT Pro"/>
          <w:color w:val="000000" w:themeColor="text1"/>
          <w:lang w:val="en-US"/>
        </w:rPr>
        <w:t>/</w:t>
      </w:r>
      <w:proofErr w:type="spellStart"/>
      <w:r w:rsidRPr="005254E7">
        <w:rPr>
          <w:rFonts w:ascii="Centaur MT Pro" w:hAnsi="Centaur MT Pro"/>
          <w:color w:val="000000" w:themeColor="text1"/>
          <w:lang w:val="en-US"/>
        </w:rPr>
        <w:t>Agence</w:t>
      </w:r>
      <w:proofErr w:type="spellEnd"/>
      <w:r w:rsidRPr="005254E7">
        <w:rPr>
          <w:rFonts w:ascii="Centaur MT Pro" w:hAnsi="Centaur MT Pro"/>
          <w:color w:val="000000" w:themeColor="text1"/>
          <w:lang w:val="en-US"/>
        </w:rPr>
        <w:t xml:space="preserve"> (*1992, based in Brussels (Belgium))</w:t>
      </w:r>
    </w:p>
    <w:p w14:paraId="6BEA73B5"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 xml:space="preserve">Ana </w:t>
      </w:r>
      <w:proofErr w:type="spellStart"/>
      <w:r w:rsidRPr="005254E7">
        <w:rPr>
          <w:rFonts w:ascii="Centaur MT Pro" w:hAnsi="Centaur MT Pro"/>
          <w:color w:val="000000" w:themeColor="text1"/>
          <w:lang w:val="en-US"/>
        </w:rPr>
        <w:t>Torfs</w:t>
      </w:r>
      <w:proofErr w:type="spellEnd"/>
      <w:r w:rsidRPr="005254E7">
        <w:rPr>
          <w:rFonts w:ascii="Centaur MT Pro" w:hAnsi="Centaur MT Pro"/>
          <w:color w:val="000000" w:themeColor="text1"/>
          <w:lang w:val="en-US"/>
        </w:rPr>
        <w:t xml:space="preserve"> (*1963 in Mortsel (Belgium), lives in Brussels)</w:t>
      </w:r>
    </w:p>
    <w:p w14:paraId="1C65D93F" w14:textId="77777777" w:rsidR="00B04F42" w:rsidRPr="005254E7" w:rsidRDefault="00B04F42" w:rsidP="005254E7">
      <w:pPr>
        <w:spacing w:line="276" w:lineRule="auto"/>
        <w:rPr>
          <w:rFonts w:ascii="Centaur MT Pro" w:hAnsi="Centaur MT Pro"/>
          <w:color w:val="000000" w:themeColor="text1"/>
          <w:lang w:val="en-US"/>
        </w:rPr>
      </w:pPr>
      <w:proofErr w:type="spellStart"/>
      <w:r w:rsidRPr="005254E7">
        <w:rPr>
          <w:rFonts w:ascii="Centaur MT Pro" w:hAnsi="Centaur MT Pro"/>
          <w:color w:val="000000" w:themeColor="text1"/>
          <w:lang w:val="en-US"/>
        </w:rPr>
        <w:t>Arvo</w:t>
      </w:r>
      <w:proofErr w:type="spellEnd"/>
      <w:r w:rsidRPr="005254E7">
        <w:rPr>
          <w:rFonts w:ascii="Centaur MT Pro" w:hAnsi="Centaur MT Pro"/>
          <w:color w:val="000000" w:themeColor="text1"/>
          <w:lang w:val="en-US"/>
        </w:rPr>
        <w:t xml:space="preserve"> Leo (*1981 in </w:t>
      </w:r>
      <w:proofErr w:type="spellStart"/>
      <w:r w:rsidRPr="005254E7">
        <w:rPr>
          <w:rFonts w:ascii="Centaur MT Pro" w:hAnsi="Centaur MT Pro"/>
          <w:color w:val="000000" w:themeColor="text1"/>
          <w:lang w:val="en-US"/>
        </w:rPr>
        <w:t>Aotearoa</w:t>
      </w:r>
      <w:proofErr w:type="spellEnd"/>
      <w:r w:rsidRPr="005254E7">
        <w:rPr>
          <w:rFonts w:ascii="Centaur MT Pro" w:hAnsi="Centaur MT Pro"/>
          <w:color w:val="000000" w:themeColor="text1"/>
          <w:lang w:val="en-US"/>
        </w:rPr>
        <w:t>, lives in Amsterdam)</w:t>
      </w:r>
    </w:p>
    <w:p w14:paraId="0A4C0E59" w14:textId="77777777" w:rsidR="00B04F42" w:rsidRPr="005254E7" w:rsidRDefault="00B04F42" w:rsidP="005254E7">
      <w:pPr>
        <w:spacing w:line="276" w:lineRule="auto"/>
        <w:rPr>
          <w:rFonts w:ascii="Centaur MT Pro" w:hAnsi="Centaur MT Pro"/>
          <w:color w:val="000000" w:themeColor="text1"/>
          <w:lang w:val="en-US"/>
        </w:rPr>
      </w:pPr>
      <w:proofErr w:type="spellStart"/>
      <w:r w:rsidRPr="005254E7">
        <w:rPr>
          <w:rFonts w:ascii="Centaur MT Pro" w:hAnsi="Centaur MT Pro"/>
          <w:color w:val="000000" w:themeColor="text1"/>
          <w:lang w:val="en-US"/>
        </w:rPr>
        <w:t>Basir</w:t>
      </w:r>
      <w:proofErr w:type="spellEnd"/>
      <w:r w:rsidRPr="005254E7">
        <w:rPr>
          <w:rFonts w:ascii="Centaur MT Pro" w:hAnsi="Centaur MT Pro"/>
          <w:color w:val="000000" w:themeColor="text1"/>
          <w:lang w:val="en-US"/>
        </w:rPr>
        <w:t xml:space="preserve"> Mahmood (*1985 in Lahore (Pakistan), lives in Lahore and Amsterdam)</w:t>
      </w:r>
    </w:p>
    <w:p w14:paraId="22CF123F"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Beatriz Santiago Muñoz (*1972 in San Juan (Puerto Rico), lives in San Juan)</w:t>
      </w:r>
    </w:p>
    <w:p w14:paraId="19984CEA" w14:textId="02CB6402" w:rsidR="0005642B" w:rsidRPr="005254E7" w:rsidRDefault="0005642B"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Cooking Sections</w:t>
      </w:r>
    </w:p>
    <w:p w14:paraId="7CFBD147"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Council (</w:t>
      </w:r>
      <w:proofErr w:type="spellStart"/>
      <w:r w:rsidRPr="005254E7">
        <w:rPr>
          <w:rFonts w:ascii="Centaur MT Pro" w:hAnsi="Centaur MT Pro"/>
          <w:color w:val="000000" w:themeColor="text1"/>
          <w:lang w:val="en-US"/>
        </w:rPr>
        <w:t>Grégory</w:t>
      </w:r>
      <w:proofErr w:type="spellEnd"/>
      <w:r w:rsidRPr="005254E7">
        <w:rPr>
          <w:rFonts w:ascii="Centaur MT Pro" w:hAnsi="Centaur MT Pro"/>
          <w:color w:val="000000" w:themeColor="text1"/>
          <w:lang w:val="en-US"/>
        </w:rPr>
        <w:t xml:space="preserve"> </w:t>
      </w:r>
      <w:proofErr w:type="spellStart"/>
      <w:r w:rsidRPr="005254E7">
        <w:rPr>
          <w:rFonts w:ascii="Centaur MT Pro" w:hAnsi="Centaur MT Pro"/>
          <w:color w:val="000000" w:themeColor="text1"/>
          <w:lang w:val="en-US"/>
        </w:rPr>
        <w:t>Castera</w:t>
      </w:r>
      <w:proofErr w:type="spellEnd"/>
      <w:r w:rsidRPr="005254E7">
        <w:rPr>
          <w:rFonts w:ascii="Centaur MT Pro" w:hAnsi="Centaur MT Pro"/>
          <w:color w:val="000000" w:themeColor="text1"/>
          <w:lang w:val="en-US"/>
        </w:rPr>
        <w:t xml:space="preserve"> &amp; Sandra </w:t>
      </w:r>
      <w:proofErr w:type="spellStart"/>
      <w:r w:rsidRPr="005254E7">
        <w:rPr>
          <w:rFonts w:ascii="Centaur MT Pro" w:hAnsi="Centaur MT Pro"/>
          <w:color w:val="000000" w:themeColor="text1"/>
          <w:lang w:val="en-US"/>
        </w:rPr>
        <w:t>Terdjman</w:t>
      </w:r>
      <w:proofErr w:type="spellEnd"/>
      <w:r w:rsidRPr="005254E7">
        <w:rPr>
          <w:rFonts w:ascii="Centaur MT Pro" w:hAnsi="Centaur MT Pro"/>
          <w:color w:val="000000" w:themeColor="text1"/>
          <w:lang w:val="en-US"/>
        </w:rPr>
        <w:t>) (*2013, based in Paris (France))</w:t>
      </w:r>
    </w:p>
    <w:p w14:paraId="63987B30"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Eric Baudelaire (*1973 in Salt Lake City (Utah, United States), lives in Paris)</w:t>
      </w:r>
    </w:p>
    <w:p w14:paraId="6BBADDF1" w14:textId="77777777" w:rsidR="00B04F42" w:rsidRPr="005254E7" w:rsidRDefault="00B04F42" w:rsidP="005254E7">
      <w:pPr>
        <w:spacing w:line="276" w:lineRule="auto"/>
        <w:rPr>
          <w:rFonts w:ascii="Centaur MT Pro" w:hAnsi="Centaur MT Pro"/>
          <w:color w:val="000000" w:themeColor="text1"/>
          <w:lang w:val="en-US"/>
        </w:rPr>
      </w:pPr>
      <w:proofErr w:type="spellStart"/>
      <w:r w:rsidRPr="005254E7">
        <w:rPr>
          <w:rFonts w:ascii="Centaur MT Pro" w:hAnsi="Centaur MT Pro"/>
          <w:color w:val="000000" w:themeColor="text1"/>
          <w:lang w:val="en-US"/>
        </w:rPr>
        <w:t>Filipa</w:t>
      </w:r>
      <w:proofErr w:type="spellEnd"/>
      <w:r w:rsidRPr="005254E7">
        <w:rPr>
          <w:rFonts w:ascii="Centaur MT Pro" w:hAnsi="Centaur MT Pro"/>
          <w:color w:val="000000" w:themeColor="text1"/>
          <w:lang w:val="en-US"/>
        </w:rPr>
        <w:t xml:space="preserve"> César (*1975 in Porto (Portugal), lives in Berlin) and Louis Henderson (*1983 in Norwich (United Kingdom), lives in Paris and Lisbon)</w:t>
      </w:r>
    </w:p>
    <w:p w14:paraId="7AE149E7"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 xml:space="preserve">Ho Tzu </w:t>
      </w:r>
      <w:proofErr w:type="spellStart"/>
      <w:r w:rsidRPr="005254E7">
        <w:rPr>
          <w:rFonts w:ascii="Centaur MT Pro" w:hAnsi="Centaur MT Pro"/>
          <w:color w:val="000000" w:themeColor="text1"/>
          <w:lang w:val="en-US"/>
        </w:rPr>
        <w:t>Nyen</w:t>
      </w:r>
      <w:proofErr w:type="spellEnd"/>
      <w:r w:rsidRPr="005254E7">
        <w:rPr>
          <w:rFonts w:ascii="Centaur MT Pro" w:hAnsi="Centaur MT Pro"/>
          <w:color w:val="000000" w:themeColor="text1"/>
          <w:lang w:val="en-US"/>
        </w:rPr>
        <w:t xml:space="preserve"> (*1976 in Singapore, lives in Singapore)</w:t>
      </w:r>
    </w:p>
    <w:p w14:paraId="2FDD1DBA"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inhabitants (Mariana Silva &amp; Pedro Neves Marques) (*2015, based in New York (United States))</w:t>
      </w:r>
    </w:p>
    <w:p w14:paraId="50CA3752"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 xml:space="preserve">Judy </w:t>
      </w:r>
      <w:proofErr w:type="spellStart"/>
      <w:r w:rsidRPr="005254E7">
        <w:rPr>
          <w:rFonts w:ascii="Centaur MT Pro" w:hAnsi="Centaur MT Pro"/>
          <w:color w:val="000000" w:themeColor="text1"/>
          <w:lang w:val="en-US"/>
        </w:rPr>
        <w:t>Radul</w:t>
      </w:r>
      <w:proofErr w:type="spellEnd"/>
      <w:r w:rsidRPr="005254E7">
        <w:rPr>
          <w:rFonts w:ascii="Centaur MT Pro" w:hAnsi="Centaur MT Pro"/>
          <w:color w:val="000000" w:themeColor="text1"/>
          <w:lang w:val="en-US"/>
        </w:rPr>
        <w:t xml:space="preserve"> (*1962 in Lillooet (Canada), lives in Vancouver and Berlin)</w:t>
      </w:r>
    </w:p>
    <w:p w14:paraId="78B91AF4" w14:textId="77777777" w:rsidR="00B04F42" w:rsidRPr="005254E7" w:rsidRDefault="00B04F42" w:rsidP="005254E7">
      <w:pPr>
        <w:spacing w:line="276" w:lineRule="auto"/>
        <w:rPr>
          <w:rFonts w:ascii="Centaur MT Pro" w:hAnsi="Centaur MT Pro"/>
          <w:color w:val="000000" w:themeColor="text1"/>
          <w:lang w:val="en-US"/>
        </w:rPr>
      </w:pPr>
      <w:proofErr w:type="spellStart"/>
      <w:r w:rsidRPr="005254E7">
        <w:rPr>
          <w:rFonts w:ascii="Centaur MT Pro" w:hAnsi="Centaur MT Pro"/>
          <w:color w:val="000000" w:themeColor="text1"/>
          <w:lang w:val="en-US"/>
        </w:rPr>
        <w:t>Karrabing</w:t>
      </w:r>
      <w:proofErr w:type="spellEnd"/>
      <w:r w:rsidRPr="005254E7">
        <w:rPr>
          <w:rFonts w:ascii="Centaur MT Pro" w:hAnsi="Centaur MT Pro"/>
          <w:color w:val="000000" w:themeColor="text1"/>
          <w:lang w:val="en-US"/>
        </w:rPr>
        <w:t xml:space="preserve"> Film Collective (*2010 based in the Northern Territory (Australia))</w:t>
      </w:r>
    </w:p>
    <w:p w14:paraId="704BFE7F"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 xml:space="preserve">Lawrence Abu </w:t>
      </w:r>
      <w:proofErr w:type="spellStart"/>
      <w:r w:rsidRPr="005254E7">
        <w:rPr>
          <w:rFonts w:ascii="Centaur MT Pro" w:hAnsi="Centaur MT Pro"/>
          <w:color w:val="000000" w:themeColor="text1"/>
          <w:lang w:val="en-US"/>
        </w:rPr>
        <w:t>Hamdan</w:t>
      </w:r>
      <w:proofErr w:type="spellEnd"/>
      <w:r w:rsidRPr="005254E7">
        <w:rPr>
          <w:rFonts w:ascii="Centaur MT Pro" w:hAnsi="Centaur MT Pro"/>
          <w:color w:val="000000" w:themeColor="text1"/>
          <w:lang w:val="en-US"/>
        </w:rPr>
        <w:t xml:space="preserve"> (*1985 in Amman (Jordan), lives in Beirut)</w:t>
      </w:r>
    </w:p>
    <w:p w14:paraId="2E6F31B8"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 xml:space="preserve">Madonna Staunton (*1938 in </w:t>
      </w:r>
      <w:proofErr w:type="spellStart"/>
      <w:r w:rsidRPr="005254E7">
        <w:rPr>
          <w:rFonts w:ascii="Centaur MT Pro" w:hAnsi="Centaur MT Pro"/>
          <w:color w:val="000000" w:themeColor="text1"/>
          <w:lang w:val="en-US"/>
        </w:rPr>
        <w:t>Murwillumbah</w:t>
      </w:r>
      <w:proofErr w:type="spellEnd"/>
      <w:r w:rsidRPr="005254E7">
        <w:rPr>
          <w:rFonts w:ascii="Centaur MT Pro" w:hAnsi="Centaur MT Pro"/>
          <w:color w:val="000000" w:themeColor="text1"/>
          <w:lang w:val="en-US"/>
        </w:rPr>
        <w:t xml:space="preserve"> (Australia), lives in Brisbane)</w:t>
      </w:r>
    </w:p>
    <w:p w14:paraId="7AD322C0"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Otobong Nkanga (*1974 in Kano (Nigeria), lives in Antwerp)</w:t>
      </w:r>
    </w:p>
    <w:p w14:paraId="10E927D3" w14:textId="77777777" w:rsidR="00B04F42" w:rsidRPr="005254E7" w:rsidRDefault="00B04F42" w:rsidP="005254E7">
      <w:pPr>
        <w:spacing w:line="276" w:lineRule="auto"/>
        <w:rPr>
          <w:rFonts w:ascii="Centaur MT Pro" w:hAnsi="Centaur MT Pro"/>
          <w:color w:val="000000" w:themeColor="text1"/>
          <w:lang w:val="en-US"/>
        </w:rPr>
      </w:pPr>
      <w:proofErr w:type="spellStart"/>
      <w:r w:rsidRPr="005254E7">
        <w:rPr>
          <w:rFonts w:ascii="Centaur MT Pro" w:hAnsi="Centaur MT Pro"/>
          <w:color w:val="000000" w:themeColor="text1"/>
          <w:lang w:val="en-US"/>
        </w:rPr>
        <w:t>Pallavi</w:t>
      </w:r>
      <w:proofErr w:type="spellEnd"/>
      <w:r w:rsidRPr="005254E7">
        <w:rPr>
          <w:rFonts w:ascii="Centaur MT Pro" w:hAnsi="Centaur MT Pro"/>
          <w:color w:val="000000" w:themeColor="text1"/>
          <w:lang w:val="en-US"/>
        </w:rPr>
        <w:t xml:space="preserve"> Paul (*1986 in New Delhi (India), lives in New Delhi)</w:t>
      </w:r>
    </w:p>
    <w:p w14:paraId="5BA977BB"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Pedro Gómez-</w:t>
      </w:r>
      <w:proofErr w:type="spellStart"/>
      <w:r w:rsidRPr="005254E7">
        <w:rPr>
          <w:rFonts w:ascii="Centaur MT Pro" w:hAnsi="Centaur MT Pro"/>
          <w:color w:val="000000" w:themeColor="text1"/>
          <w:lang w:val="en-US"/>
        </w:rPr>
        <w:t>Egaña</w:t>
      </w:r>
      <w:proofErr w:type="spellEnd"/>
      <w:r w:rsidRPr="005254E7">
        <w:rPr>
          <w:rFonts w:ascii="Centaur MT Pro" w:hAnsi="Centaur MT Pro"/>
          <w:color w:val="000000" w:themeColor="text1"/>
          <w:lang w:val="en-US"/>
        </w:rPr>
        <w:t xml:space="preserve"> (*1976 in Bucaramanga (Colombia), lives in Bergen and Copenhagen)</w:t>
      </w:r>
    </w:p>
    <w:p w14:paraId="0F6335FA"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 xml:space="preserve">Rana </w:t>
      </w:r>
      <w:proofErr w:type="spellStart"/>
      <w:r w:rsidRPr="005254E7">
        <w:rPr>
          <w:rFonts w:ascii="Centaur MT Pro" w:hAnsi="Centaur MT Pro"/>
          <w:color w:val="000000" w:themeColor="text1"/>
          <w:lang w:val="en-US"/>
        </w:rPr>
        <w:t>Hamadeh</w:t>
      </w:r>
      <w:proofErr w:type="spellEnd"/>
      <w:r w:rsidRPr="005254E7">
        <w:rPr>
          <w:rFonts w:ascii="Centaur MT Pro" w:hAnsi="Centaur MT Pro"/>
          <w:color w:val="000000" w:themeColor="text1"/>
          <w:lang w:val="en-US"/>
        </w:rPr>
        <w:t xml:space="preserve"> (*1983 in Beirut (Lebanon), lives in Rotterdam)</w:t>
      </w:r>
    </w:p>
    <w:p w14:paraId="6C1A60A7" w14:textId="77777777" w:rsidR="00B04F42" w:rsidRPr="005254E7" w:rsidRDefault="00B04F42" w:rsidP="005254E7">
      <w:pPr>
        <w:spacing w:line="276" w:lineRule="auto"/>
        <w:rPr>
          <w:rFonts w:ascii="Centaur MT Pro" w:hAnsi="Centaur MT Pro"/>
          <w:color w:val="000000" w:themeColor="text1"/>
          <w:lang w:val="en-US"/>
        </w:rPr>
      </w:pPr>
      <w:proofErr w:type="spellStart"/>
      <w:r w:rsidRPr="005254E7">
        <w:rPr>
          <w:rFonts w:ascii="Centaur MT Pro" w:hAnsi="Centaur MT Pro"/>
          <w:color w:val="000000" w:themeColor="text1"/>
          <w:lang w:val="en-US"/>
        </w:rPr>
        <w:t>Ritu</w:t>
      </w:r>
      <w:proofErr w:type="spellEnd"/>
      <w:r w:rsidRPr="005254E7">
        <w:rPr>
          <w:rFonts w:ascii="Centaur MT Pro" w:hAnsi="Centaur MT Pro"/>
          <w:color w:val="000000" w:themeColor="text1"/>
          <w:lang w:val="en-US"/>
        </w:rPr>
        <w:t xml:space="preserve"> Sarin and </w:t>
      </w:r>
      <w:proofErr w:type="spellStart"/>
      <w:r w:rsidRPr="005254E7">
        <w:rPr>
          <w:rFonts w:ascii="Centaur MT Pro" w:hAnsi="Centaur MT Pro"/>
          <w:color w:val="000000" w:themeColor="text1"/>
          <w:lang w:val="en-US"/>
        </w:rPr>
        <w:t>Tenzing</w:t>
      </w:r>
      <w:proofErr w:type="spellEnd"/>
      <w:r w:rsidRPr="005254E7">
        <w:rPr>
          <w:rFonts w:ascii="Centaur MT Pro" w:hAnsi="Centaur MT Pro"/>
          <w:color w:val="000000" w:themeColor="text1"/>
          <w:lang w:val="en-US"/>
        </w:rPr>
        <w:t xml:space="preserve"> </w:t>
      </w:r>
      <w:proofErr w:type="spellStart"/>
      <w:r w:rsidRPr="005254E7">
        <w:rPr>
          <w:rFonts w:ascii="Centaur MT Pro" w:hAnsi="Centaur MT Pro"/>
          <w:color w:val="000000" w:themeColor="text1"/>
          <w:lang w:val="en-US"/>
        </w:rPr>
        <w:t>Sonam</w:t>
      </w:r>
      <w:proofErr w:type="spellEnd"/>
      <w:r w:rsidRPr="005254E7">
        <w:rPr>
          <w:rFonts w:ascii="Centaur MT Pro" w:hAnsi="Centaur MT Pro"/>
          <w:color w:val="000000" w:themeColor="text1"/>
          <w:lang w:val="en-US"/>
        </w:rPr>
        <w:t xml:space="preserve"> (*1959 in New Delhi (India) and *1959 in Darjeeling (India), live in </w:t>
      </w:r>
      <w:proofErr w:type="spellStart"/>
      <w:r w:rsidRPr="005254E7">
        <w:rPr>
          <w:rFonts w:ascii="Centaur MT Pro" w:hAnsi="Centaur MT Pro"/>
          <w:color w:val="000000" w:themeColor="text1"/>
          <w:lang w:val="en-US"/>
        </w:rPr>
        <w:t>Dharamshala</w:t>
      </w:r>
      <w:proofErr w:type="spellEnd"/>
      <w:r w:rsidRPr="005254E7">
        <w:rPr>
          <w:rFonts w:ascii="Centaur MT Pro" w:hAnsi="Centaur MT Pro"/>
          <w:color w:val="000000" w:themeColor="text1"/>
          <w:lang w:val="en-US"/>
        </w:rPr>
        <w:t>)</w:t>
      </w:r>
    </w:p>
    <w:p w14:paraId="4AFAE6A5" w14:textId="77777777" w:rsidR="00B04F42" w:rsidRPr="005254E7" w:rsidRDefault="00B04F42" w:rsidP="005254E7">
      <w:pPr>
        <w:spacing w:line="276" w:lineRule="auto"/>
        <w:rPr>
          <w:rFonts w:ascii="Centaur MT Pro" w:hAnsi="Centaur MT Pro"/>
          <w:color w:val="000000" w:themeColor="text1"/>
          <w:lang w:val="en-US"/>
        </w:rPr>
      </w:pPr>
      <w:proofErr w:type="spellStart"/>
      <w:r w:rsidRPr="005254E7">
        <w:rPr>
          <w:rFonts w:ascii="Centaur MT Pro" w:hAnsi="Centaur MT Pro"/>
          <w:color w:val="000000" w:themeColor="text1"/>
          <w:lang w:val="en-US"/>
        </w:rPr>
        <w:t>Rossella</w:t>
      </w:r>
      <w:proofErr w:type="spellEnd"/>
      <w:r w:rsidRPr="005254E7">
        <w:rPr>
          <w:rFonts w:ascii="Centaur MT Pro" w:hAnsi="Centaur MT Pro"/>
          <w:color w:val="000000" w:themeColor="text1"/>
          <w:lang w:val="en-US"/>
        </w:rPr>
        <w:t xml:space="preserve"> Biscotti (*1978 in Molfetta (Italy), lives in Brussels)</w:t>
      </w:r>
    </w:p>
    <w:p w14:paraId="166F2B13"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 xml:space="preserve">Susanne M. </w:t>
      </w:r>
      <w:proofErr w:type="spellStart"/>
      <w:r w:rsidRPr="005254E7">
        <w:rPr>
          <w:rFonts w:ascii="Centaur MT Pro" w:hAnsi="Centaur MT Pro"/>
          <w:color w:val="000000" w:themeColor="text1"/>
          <w:lang w:val="en-US"/>
        </w:rPr>
        <w:t>Winterling</w:t>
      </w:r>
      <w:proofErr w:type="spellEnd"/>
      <w:r w:rsidRPr="005254E7">
        <w:rPr>
          <w:rFonts w:ascii="Centaur MT Pro" w:hAnsi="Centaur MT Pro"/>
          <w:color w:val="000000" w:themeColor="text1"/>
          <w:lang w:val="en-US"/>
        </w:rPr>
        <w:t xml:space="preserve"> (*1970 in </w:t>
      </w:r>
      <w:proofErr w:type="spellStart"/>
      <w:r w:rsidRPr="005254E7">
        <w:rPr>
          <w:rFonts w:ascii="Centaur MT Pro" w:hAnsi="Centaur MT Pro"/>
          <w:color w:val="000000" w:themeColor="text1"/>
          <w:lang w:val="en-US"/>
        </w:rPr>
        <w:t>Rehau</w:t>
      </w:r>
      <w:proofErr w:type="spellEnd"/>
      <w:r w:rsidRPr="005254E7">
        <w:rPr>
          <w:rFonts w:ascii="Centaur MT Pro" w:hAnsi="Centaur MT Pro"/>
          <w:color w:val="000000" w:themeColor="text1"/>
          <w:lang w:val="en-US"/>
        </w:rPr>
        <w:t xml:space="preserve"> (Germany), lives in Berlin)</w:t>
      </w:r>
    </w:p>
    <w:p w14:paraId="41D4374B" w14:textId="41EA3346"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 xml:space="preserve">Trevor </w:t>
      </w:r>
      <w:proofErr w:type="spellStart"/>
      <w:r w:rsidRPr="005254E7">
        <w:rPr>
          <w:rFonts w:ascii="Centaur MT Pro" w:hAnsi="Centaur MT Pro"/>
          <w:color w:val="000000" w:themeColor="text1"/>
          <w:lang w:val="en-US"/>
        </w:rPr>
        <w:t>Paglen</w:t>
      </w:r>
      <w:proofErr w:type="spellEnd"/>
      <w:r w:rsidRPr="005254E7">
        <w:rPr>
          <w:rFonts w:ascii="Centaur MT Pro" w:hAnsi="Centaur MT Pro"/>
          <w:color w:val="000000" w:themeColor="text1"/>
          <w:lang w:val="en-US"/>
        </w:rPr>
        <w:t xml:space="preserve"> (*</w:t>
      </w:r>
      <w:r w:rsidR="00D70652">
        <w:rPr>
          <w:rFonts w:ascii="Centaur MT Pro" w:hAnsi="Centaur MT Pro"/>
          <w:color w:val="000000" w:themeColor="text1"/>
          <w:lang w:val="en-US"/>
        </w:rPr>
        <w:t>1974 in Maryland (United S</w:t>
      </w:r>
      <w:r w:rsidRPr="005254E7">
        <w:rPr>
          <w:rFonts w:ascii="Centaur MT Pro" w:hAnsi="Centaur MT Pro"/>
          <w:color w:val="000000" w:themeColor="text1"/>
          <w:lang w:val="en-US"/>
        </w:rPr>
        <w:t>tates), lives in Berlin)</w:t>
      </w:r>
    </w:p>
    <w:p w14:paraId="055A055A" w14:textId="77777777" w:rsidR="00B04F42" w:rsidRPr="005254E7" w:rsidRDefault="00B04F42" w:rsidP="005254E7">
      <w:pPr>
        <w:spacing w:line="276" w:lineRule="auto"/>
        <w:rPr>
          <w:rFonts w:ascii="Centaur MT Pro" w:hAnsi="Centaur MT Pro"/>
          <w:color w:val="000000" w:themeColor="text1"/>
          <w:lang w:val="en-US"/>
        </w:rPr>
      </w:pPr>
      <w:r w:rsidRPr="005254E7">
        <w:rPr>
          <w:rFonts w:ascii="Centaur MT Pro" w:hAnsi="Centaur MT Pro"/>
          <w:color w:val="000000" w:themeColor="text1"/>
          <w:lang w:val="en-US"/>
        </w:rPr>
        <w:t xml:space="preserve">Trinh </w:t>
      </w:r>
      <w:proofErr w:type="spellStart"/>
      <w:r w:rsidRPr="005254E7">
        <w:rPr>
          <w:rFonts w:ascii="Centaur MT Pro" w:hAnsi="Centaur MT Pro"/>
          <w:color w:val="000000" w:themeColor="text1"/>
          <w:lang w:val="en-US"/>
        </w:rPr>
        <w:t>Thi</w:t>
      </w:r>
      <w:proofErr w:type="spellEnd"/>
      <w:r w:rsidRPr="005254E7">
        <w:rPr>
          <w:rFonts w:ascii="Centaur MT Pro" w:hAnsi="Centaur MT Pro"/>
          <w:color w:val="000000" w:themeColor="text1"/>
          <w:lang w:val="en-US"/>
        </w:rPr>
        <w:t xml:space="preserve"> Nguyen (*1973 in Hanoi (Vietnam), lives in Hanoi)</w:t>
      </w:r>
    </w:p>
    <w:p w14:paraId="3CA8A28C" w14:textId="77777777" w:rsidR="005254E7" w:rsidRDefault="005254E7" w:rsidP="00DD0689">
      <w:pPr>
        <w:spacing w:line="276" w:lineRule="auto"/>
        <w:rPr>
          <w:rFonts w:ascii="Centaur MT Pro" w:hAnsi="Centaur MT Pro"/>
          <w:color w:val="000000" w:themeColor="text1"/>
          <w:lang w:val="en-US"/>
        </w:rPr>
        <w:sectPr w:rsidR="005254E7" w:rsidSect="00E01DE0">
          <w:headerReference w:type="even" r:id="rId10"/>
          <w:headerReference w:type="default" r:id="rId11"/>
          <w:footerReference w:type="even" r:id="rId12"/>
          <w:footerReference w:type="default" r:id="rId13"/>
          <w:headerReference w:type="first" r:id="rId14"/>
          <w:pgSz w:w="11900" w:h="16840"/>
          <w:pgMar w:top="1814" w:right="1797" w:bottom="1701" w:left="1797" w:header="284" w:footer="709" w:gutter="0"/>
          <w:cols w:space="851"/>
          <w:titlePg/>
          <w:docGrid w:linePitch="360"/>
        </w:sectPr>
      </w:pPr>
    </w:p>
    <w:p w14:paraId="421B2CD6" w14:textId="3DCB55D5" w:rsidR="002B16D9" w:rsidRPr="004038F7" w:rsidRDefault="002B16D9" w:rsidP="00DD0689">
      <w:pPr>
        <w:spacing w:line="276" w:lineRule="auto"/>
        <w:rPr>
          <w:rFonts w:ascii="Centaur MT Pro" w:hAnsi="Centaur MT Pro"/>
          <w:color w:val="000000" w:themeColor="text1"/>
          <w:lang w:val="en-US"/>
        </w:rPr>
      </w:pPr>
    </w:p>
    <w:p w14:paraId="2793F85E" w14:textId="77777777" w:rsidR="002B16D9" w:rsidRPr="009C7995" w:rsidRDefault="002B16D9" w:rsidP="00DD0689">
      <w:pPr>
        <w:spacing w:line="276" w:lineRule="auto"/>
        <w:rPr>
          <w:rFonts w:eastAsia="Times New Roman"/>
        </w:rPr>
      </w:pPr>
      <w:r w:rsidRPr="009C7995">
        <w:rPr>
          <w:rFonts w:ascii="Centaur MT Pro" w:hAnsi="Centaur MT Pro"/>
          <w:b/>
          <w:color w:val="000000" w:themeColor="text1"/>
          <w:lang w:val="en-US"/>
        </w:rPr>
        <w:t>Curator</w:t>
      </w:r>
    </w:p>
    <w:p w14:paraId="72ABF3D4" w14:textId="77777777" w:rsidR="002B16D9" w:rsidRPr="004038F7" w:rsidRDefault="002B16D9" w:rsidP="00DD0689">
      <w:pPr>
        <w:spacing w:line="276" w:lineRule="auto"/>
        <w:rPr>
          <w:rFonts w:ascii="Centaur MT Pro" w:hAnsi="Centaur MT Pro"/>
          <w:color w:val="000000" w:themeColor="text1"/>
          <w:lang w:val="en-US"/>
        </w:rPr>
      </w:pPr>
      <w:r w:rsidRPr="004038F7">
        <w:rPr>
          <w:rFonts w:ascii="Centaur MT Pro" w:hAnsi="Centaur MT Pro"/>
          <w:color w:val="000000" w:themeColor="text1"/>
          <w:lang w:val="en-US"/>
        </w:rPr>
        <w:t xml:space="preserve">Natasha </w:t>
      </w:r>
      <w:proofErr w:type="spellStart"/>
      <w:r w:rsidRPr="004038F7">
        <w:rPr>
          <w:rFonts w:ascii="Centaur MT Pro" w:hAnsi="Centaur MT Pro"/>
          <w:color w:val="000000" w:themeColor="text1"/>
          <w:lang w:val="en-US"/>
        </w:rPr>
        <w:t>Ginwala</w:t>
      </w:r>
      <w:proofErr w:type="spellEnd"/>
    </w:p>
    <w:p w14:paraId="49B6095F" w14:textId="77777777" w:rsidR="002B16D9" w:rsidRPr="009C7995" w:rsidRDefault="002B16D9" w:rsidP="00DD0689">
      <w:pPr>
        <w:spacing w:line="276" w:lineRule="auto"/>
        <w:rPr>
          <w:rFonts w:eastAsia="Times New Roman"/>
        </w:rPr>
      </w:pPr>
      <w:r w:rsidRPr="009C7995">
        <w:rPr>
          <w:rFonts w:ascii="Centaur MT Pro" w:hAnsi="Centaur MT Pro"/>
          <w:b/>
          <w:color w:val="000000" w:themeColor="text1"/>
          <w:lang w:val="en-US"/>
        </w:rPr>
        <w:t>Advisers</w:t>
      </w:r>
    </w:p>
    <w:p w14:paraId="67925701" w14:textId="77777777" w:rsidR="002B16D9" w:rsidRPr="004038F7" w:rsidRDefault="002B16D9" w:rsidP="00DD0689">
      <w:pPr>
        <w:spacing w:line="276" w:lineRule="auto"/>
        <w:rPr>
          <w:rFonts w:ascii="Centaur MT Pro" w:hAnsi="Centaur MT Pro"/>
          <w:color w:val="000000" w:themeColor="text1"/>
          <w:lang w:val="en-US"/>
        </w:rPr>
      </w:pPr>
      <w:r w:rsidRPr="004038F7">
        <w:rPr>
          <w:rFonts w:ascii="Centaur MT Pro" w:hAnsi="Centaur MT Pro"/>
          <w:color w:val="000000" w:themeColor="text1"/>
          <w:lang w:val="en-US"/>
        </w:rPr>
        <w:t xml:space="preserve">Judy </w:t>
      </w:r>
      <w:proofErr w:type="spellStart"/>
      <w:r w:rsidRPr="004038F7">
        <w:rPr>
          <w:rFonts w:ascii="Centaur MT Pro" w:hAnsi="Centaur MT Pro"/>
          <w:color w:val="000000" w:themeColor="text1"/>
          <w:lang w:val="en-US"/>
        </w:rPr>
        <w:t>Radul</w:t>
      </w:r>
      <w:proofErr w:type="spellEnd"/>
      <w:r w:rsidRPr="004038F7">
        <w:rPr>
          <w:rFonts w:ascii="Centaur MT Pro" w:hAnsi="Centaur MT Pro"/>
          <w:color w:val="000000" w:themeColor="text1"/>
          <w:lang w:val="en-US"/>
        </w:rPr>
        <w:br/>
        <w:t>Denise Ferreira da Silva</w:t>
      </w:r>
    </w:p>
    <w:p w14:paraId="7420A4DD" w14:textId="77777777" w:rsidR="002B16D9" w:rsidRDefault="002B16D9" w:rsidP="00DD0689">
      <w:pPr>
        <w:spacing w:line="276" w:lineRule="auto"/>
        <w:rPr>
          <w:rFonts w:ascii="Centaur MT Pro" w:hAnsi="Centaur MT Pro"/>
          <w:color w:val="000000" w:themeColor="text1"/>
          <w:lang w:val="en-US"/>
        </w:rPr>
      </w:pPr>
      <w:r w:rsidRPr="009C7995">
        <w:rPr>
          <w:rFonts w:ascii="Centaur MT Pro" w:hAnsi="Centaur MT Pro"/>
          <w:b/>
          <w:color w:val="000000" w:themeColor="text1"/>
          <w:lang w:val="en-US"/>
        </w:rPr>
        <w:t>Assistant Curator</w:t>
      </w:r>
      <w:r w:rsidRPr="009C7995">
        <w:rPr>
          <w:rFonts w:ascii="Centaur MT Pro" w:hAnsi="Centaur MT Pro"/>
          <w:color w:val="000000" w:themeColor="text1"/>
          <w:lang w:val="en-US"/>
        </w:rPr>
        <w:br/>
      </w:r>
      <w:proofErr w:type="spellStart"/>
      <w:r w:rsidRPr="009C7995">
        <w:rPr>
          <w:rFonts w:ascii="Centaur MT Pro" w:hAnsi="Centaur MT Pro"/>
          <w:color w:val="000000" w:themeColor="text1"/>
          <w:lang w:val="en-US"/>
        </w:rPr>
        <w:t>Krisztina</w:t>
      </w:r>
      <w:proofErr w:type="spellEnd"/>
      <w:r w:rsidRPr="009C7995">
        <w:rPr>
          <w:rFonts w:ascii="Centaur MT Pro" w:hAnsi="Centaur MT Pro"/>
          <w:color w:val="000000" w:themeColor="text1"/>
          <w:lang w:val="en-US"/>
        </w:rPr>
        <w:t xml:space="preserve"> </w:t>
      </w:r>
      <w:proofErr w:type="spellStart"/>
      <w:r w:rsidRPr="009C7995">
        <w:rPr>
          <w:rFonts w:ascii="Centaur MT Pro" w:hAnsi="Centaur MT Pro"/>
          <w:color w:val="000000" w:themeColor="text1"/>
          <w:lang w:val="en-US"/>
        </w:rPr>
        <w:t>Hunya</w:t>
      </w:r>
      <w:proofErr w:type="spellEnd"/>
    </w:p>
    <w:p w14:paraId="20E4DDA2" w14:textId="77777777" w:rsidR="005254E7" w:rsidRDefault="005254E7" w:rsidP="00DD0689">
      <w:pPr>
        <w:spacing w:line="276" w:lineRule="auto"/>
        <w:rPr>
          <w:rFonts w:ascii="Centaur MT Pro" w:hAnsi="Centaur MT Pro"/>
          <w:color w:val="000000" w:themeColor="text1"/>
          <w:lang w:val="en-US"/>
        </w:rPr>
      </w:pPr>
    </w:p>
    <w:p w14:paraId="774B28AB" w14:textId="77777777" w:rsidR="002B16D9" w:rsidRPr="009C7995" w:rsidRDefault="002B16D9" w:rsidP="00DD0689">
      <w:pPr>
        <w:spacing w:line="276" w:lineRule="auto"/>
        <w:rPr>
          <w:rFonts w:eastAsia="Times New Roman"/>
        </w:rPr>
      </w:pPr>
      <w:r w:rsidRPr="009C7995">
        <w:rPr>
          <w:rFonts w:ascii="Centaur MT Pro" w:hAnsi="Centaur MT Pro"/>
          <w:b/>
          <w:color w:val="000000" w:themeColor="text1"/>
          <w:lang w:val="en-US"/>
        </w:rPr>
        <w:t>Exhibition Architecture</w:t>
      </w:r>
      <w:r w:rsidRPr="009C7995">
        <w:rPr>
          <w:rFonts w:ascii="Centaur MT Pro" w:hAnsi="Centaur MT Pro"/>
          <w:b/>
          <w:color w:val="000000" w:themeColor="text1"/>
          <w:lang w:val="en-US"/>
        </w:rPr>
        <w:br/>
      </w:r>
      <w:r w:rsidRPr="009C7995">
        <w:rPr>
          <w:rFonts w:ascii="Centaur MT Pro" w:hAnsi="Centaur MT Pro"/>
          <w:color w:val="000000" w:themeColor="text1"/>
          <w:lang w:val="en-US"/>
        </w:rPr>
        <w:t xml:space="preserve">Richard </w:t>
      </w:r>
      <w:proofErr w:type="spellStart"/>
      <w:r w:rsidRPr="009C7995">
        <w:rPr>
          <w:rFonts w:ascii="Centaur MT Pro" w:hAnsi="Centaur MT Pro"/>
          <w:color w:val="000000" w:themeColor="text1"/>
          <w:lang w:val="en-US"/>
        </w:rPr>
        <w:t>Venlet</w:t>
      </w:r>
      <w:proofErr w:type="spellEnd"/>
      <w:r w:rsidRPr="009C7995">
        <w:rPr>
          <w:rFonts w:ascii="Centaur MT Pro" w:hAnsi="Centaur MT Pro"/>
          <w:color w:val="000000" w:themeColor="text1"/>
          <w:lang w:val="en-US"/>
        </w:rPr>
        <w:t xml:space="preserve"> (with </w:t>
      </w:r>
      <w:proofErr w:type="spellStart"/>
      <w:r w:rsidRPr="009C7995">
        <w:rPr>
          <w:rFonts w:ascii="Centaur MT Pro" w:hAnsi="Centaur MT Pro"/>
          <w:color w:val="000000" w:themeColor="text1"/>
          <w:lang w:val="en-US"/>
        </w:rPr>
        <w:t>Maxime</w:t>
      </w:r>
      <w:proofErr w:type="spellEnd"/>
      <w:r w:rsidRPr="009C7995">
        <w:rPr>
          <w:rFonts w:ascii="Centaur MT Pro" w:hAnsi="Centaur MT Pro"/>
          <w:color w:val="000000" w:themeColor="text1"/>
          <w:lang w:val="en-US"/>
        </w:rPr>
        <w:t xml:space="preserve"> </w:t>
      </w:r>
      <w:proofErr w:type="spellStart"/>
      <w:r w:rsidRPr="009C7995">
        <w:rPr>
          <w:rFonts w:ascii="Centaur MT Pro" w:hAnsi="Centaur MT Pro"/>
          <w:color w:val="000000" w:themeColor="text1"/>
          <w:lang w:val="en-US"/>
        </w:rPr>
        <w:t>Prananto</w:t>
      </w:r>
      <w:proofErr w:type="spellEnd"/>
      <w:r w:rsidRPr="009C7995">
        <w:rPr>
          <w:rFonts w:ascii="Centaur MT Pro" w:hAnsi="Centaur MT Pro"/>
          <w:color w:val="000000" w:themeColor="text1"/>
          <w:lang w:val="en-US"/>
        </w:rPr>
        <w:t xml:space="preserve"> and Carlo Siegfried)</w:t>
      </w:r>
    </w:p>
    <w:p w14:paraId="79442232" w14:textId="6634F51B" w:rsidR="005254E7" w:rsidRPr="005254E7" w:rsidRDefault="002B16D9" w:rsidP="005254E7">
      <w:pPr>
        <w:spacing w:line="276" w:lineRule="auto"/>
        <w:rPr>
          <w:rFonts w:eastAsia="Times New Roman"/>
        </w:rPr>
        <w:sectPr w:rsidR="005254E7" w:rsidRPr="005254E7" w:rsidSect="005254E7">
          <w:type w:val="continuous"/>
          <w:pgSz w:w="11900" w:h="16840"/>
          <w:pgMar w:top="1814" w:right="1797" w:bottom="1701" w:left="1797" w:header="284" w:footer="709" w:gutter="0"/>
          <w:cols w:num="2" w:space="851"/>
          <w:titlePg/>
          <w:docGrid w:linePitch="360"/>
        </w:sectPr>
      </w:pPr>
      <w:r w:rsidRPr="009C7995">
        <w:rPr>
          <w:rFonts w:ascii="Centaur MT Pro" w:hAnsi="Centaur MT Pro"/>
          <w:b/>
          <w:color w:val="000000" w:themeColor="text1"/>
          <w:lang w:val="en-US"/>
        </w:rPr>
        <w:t>Graphic Design</w:t>
      </w:r>
      <w:r w:rsidRPr="009C7995">
        <w:rPr>
          <w:rFonts w:ascii="Centaur MT Pro" w:hAnsi="Centaur MT Pro"/>
          <w:b/>
          <w:color w:val="000000" w:themeColor="text1"/>
          <w:lang w:val="en-US"/>
        </w:rPr>
        <w:br/>
      </w:r>
      <w:r w:rsidRPr="009C7995">
        <w:rPr>
          <w:rFonts w:ascii="Centaur MT Pro" w:hAnsi="Centaur MT Pro"/>
          <w:color w:val="000000" w:themeColor="text1"/>
          <w:lang w:val="en-US"/>
        </w:rPr>
        <w:t xml:space="preserve">Studio </w:t>
      </w:r>
      <w:proofErr w:type="spellStart"/>
      <w:r w:rsidRPr="009C7995">
        <w:rPr>
          <w:rFonts w:ascii="Centaur MT Pro" w:hAnsi="Centaur MT Pro"/>
          <w:color w:val="000000" w:themeColor="text1"/>
          <w:lang w:val="en-US"/>
        </w:rPr>
        <w:t>Remco</w:t>
      </w:r>
      <w:proofErr w:type="spellEnd"/>
      <w:r w:rsidRPr="009C7995">
        <w:rPr>
          <w:rFonts w:ascii="Centaur MT Pro" w:hAnsi="Centaur MT Pro"/>
          <w:color w:val="000000" w:themeColor="text1"/>
          <w:lang w:val="en-US"/>
        </w:rPr>
        <w:t xml:space="preserve"> van </w:t>
      </w:r>
      <w:proofErr w:type="spellStart"/>
      <w:r w:rsidRPr="009C7995">
        <w:rPr>
          <w:rFonts w:ascii="Centaur MT Pro" w:hAnsi="Centaur MT Pro"/>
          <w:color w:val="000000" w:themeColor="text1"/>
          <w:lang w:val="en-US"/>
        </w:rPr>
        <w:t>Bladel</w:t>
      </w:r>
      <w:bookmarkStart w:id="10" w:name="_Toc476728250"/>
      <w:proofErr w:type="spellEnd"/>
    </w:p>
    <w:bookmarkEnd w:id="10"/>
    <w:p w14:paraId="129D956A" w14:textId="77777777" w:rsidR="001561B6" w:rsidRDefault="001561B6" w:rsidP="001561B6">
      <w:pPr>
        <w:tabs>
          <w:tab w:val="left" w:pos="7334"/>
        </w:tabs>
        <w:spacing w:line="276" w:lineRule="auto"/>
        <w:rPr>
          <w:lang w:val="nl-NL" w:eastAsia="ja-JP"/>
        </w:rPr>
      </w:pPr>
    </w:p>
    <w:p w14:paraId="2DDF93C0" w14:textId="77777777" w:rsidR="005254E7" w:rsidRDefault="005254E7" w:rsidP="001561B6">
      <w:pPr>
        <w:tabs>
          <w:tab w:val="left" w:pos="7334"/>
        </w:tabs>
        <w:spacing w:line="276" w:lineRule="auto"/>
        <w:rPr>
          <w:lang w:val="nl-NL" w:eastAsia="ja-JP"/>
        </w:rPr>
      </w:pPr>
    </w:p>
    <w:p w14:paraId="6763A6BC" w14:textId="77777777" w:rsidR="005254E7" w:rsidRDefault="005254E7" w:rsidP="005254E7">
      <w:pPr>
        <w:pStyle w:val="Heading1"/>
        <w:rPr>
          <w:rFonts w:ascii="Centaur MT Pro" w:hAnsi="Centaur MT Pro"/>
        </w:rPr>
      </w:pPr>
      <w:bookmarkStart w:id="11" w:name="_Toc476745641"/>
      <w:r>
        <w:rPr>
          <w:rFonts w:ascii="Centaur MT Pro" w:hAnsi="Centaur MT Pro"/>
        </w:rPr>
        <w:t xml:space="preserve">Biennale </w:t>
      </w:r>
      <w:proofErr w:type="spellStart"/>
      <w:r w:rsidRPr="004038F7">
        <w:rPr>
          <w:rFonts w:ascii="Centaur MT Pro" w:hAnsi="Centaur MT Pro"/>
        </w:rPr>
        <w:t>Venues</w:t>
      </w:r>
      <w:bookmarkEnd w:id="11"/>
      <w:proofErr w:type="spellEnd"/>
      <w:r w:rsidRPr="004038F7">
        <w:rPr>
          <w:rFonts w:ascii="Centaur MT Pro" w:hAnsi="Centaur MT Pro"/>
        </w:rPr>
        <w:t xml:space="preserve"> </w:t>
      </w:r>
    </w:p>
    <w:p w14:paraId="750059D4" w14:textId="77777777" w:rsidR="005254E7" w:rsidRPr="00204E77" w:rsidRDefault="005254E7" w:rsidP="005254E7">
      <w:pPr>
        <w:spacing w:line="276" w:lineRule="auto"/>
        <w:rPr>
          <w:rFonts w:ascii="Centaur MT Pro" w:hAnsi="Centaur MT Pro"/>
          <w:lang w:eastAsia="ja-JP"/>
        </w:rPr>
      </w:pPr>
      <w:r w:rsidRPr="00204E77">
        <w:rPr>
          <w:rFonts w:ascii="Centaur MT Pro" w:hAnsi="Centaur MT Pro"/>
          <w:lang w:eastAsia="ja-JP"/>
        </w:rPr>
        <w:t xml:space="preserve">Contour Biennale 8 is located across several historical sites and at contemporary art venues in </w:t>
      </w:r>
      <w:proofErr w:type="spellStart"/>
      <w:r w:rsidRPr="00204E77">
        <w:rPr>
          <w:rFonts w:ascii="Centaur MT Pro" w:hAnsi="Centaur MT Pro"/>
          <w:lang w:eastAsia="ja-JP"/>
        </w:rPr>
        <w:t>Mechelen</w:t>
      </w:r>
      <w:proofErr w:type="spellEnd"/>
      <w:r w:rsidRPr="00204E77">
        <w:rPr>
          <w:rFonts w:ascii="Centaur MT Pro" w:hAnsi="Centaur MT Pro"/>
          <w:lang w:eastAsia="ja-JP"/>
        </w:rPr>
        <w:t xml:space="preserve"> city. These sites traverse the grounds of legal history, civic rituals, the passage of medieval governance and advance of polyphonic music in the Low Countries. Artistic projects engage with each venue to explore its varied pasts while corresponding with our global present.</w:t>
      </w:r>
    </w:p>
    <w:p w14:paraId="29830A8F" w14:textId="77777777" w:rsidR="005254E7" w:rsidRPr="00EB2B0E" w:rsidRDefault="005254E7" w:rsidP="005254E7">
      <w:pPr>
        <w:spacing w:line="276" w:lineRule="auto"/>
        <w:rPr>
          <w:lang w:val="nl-NL" w:eastAsia="ja-JP"/>
        </w:rPr>
      </w:pPr>
    </w:p>
    <w:p w14:paraId="2338E332" w14:textId="77777777" w:rsidR="005254E7" w:rsidRPr="009C7995" w:rsidRDefault="005254E7" w:rsidP="005254E7">
      <w:pPr>
        <w:pStyle w:val="ListParagraph"/>
        <w:numPr>
          <w:ilvl w:val="0"/>
          <w:numId w:val="1"/>
        </w:numPr>
        <w:spacing w:line="276" w:lineRule="auto"/>
        <w:rPr>
          <w:rFonts w:ascii="Centaur MT Pro" w:hAnsi="Centaur MT Pro"/>
          <w:b/>
          <w:color w:val="000000" w:themeColor="text1"/>
          <w:lang w:val="en-US"/>
        </w:rPr>
      </w:pPr>
      <w:r w:rsidRPr="009C7995">
        <w:rPr>
          <w:rFonts w:ascii="Centaur MT Pro" w:hAnsi="Centaur MT Pro"/>
          <w:b/>
          <w:color w:val="000000" w:themeColor="text1"/>
          <w:lang w:val="en-US"/>
        </w:rPr>
        <w:t>The Garage</w:t>
      </w:r>
    </w:p>
    <w:p w14:paraId="5870C76F" w14:textId="77777777" w:rsidR="005254E7" w:rsidRDefault="005254E7" w:rsidP="005254E7">
      <w:pPr>
        <w:spacing w:line="276" w:lineRule="auto"/>
        <w:rPr>
          <w:rFonts w:ascii="Centaur MT Pro" w:hAnsi="Centaur MT Pro"/>
          <w:color w:val="000000" w:themeColor="text1"/>
          <w:lang w:val="en-US"/>
        </w:rPr>
      </w:pPr>
      <w:r w:rsidRPr="004038F7">
        <w:rPr>
          <w:rFonts w:ascii="Centaur MT Pro" w:hAnsi="Centaur MT Pro"/>
          <w:bCs/>
          <w:color w:val="000000" w:themeColor="text1"/>
          <w:lang w:val="en-US"/>
        </w:rPr>
        <w:t>The Garage</w:t>
      </w:r>
      <w:r w:rsidRPr="004038F7">
        <w:rPr>
          <w:rFonts w:ascii="Centaur MT Pro" w:hAnsi="Centaur MT Pro"/>
          <w:color w:val="000000" w:themeColor="text1"/>
          <w:lang w:val="en-US"/>
        </w:rPr>
        <w:t xml:space="preserve">, a contemporary arts center prominently located </w:t>
      </w:r>
      <w:proofErr w:type="gramStart"/>
      <w:r w:rsidRPr="004038F7">
        <w:rPr>
          <w:rFonts w:ascii="Centaur MT Pro" w:hAnsi="Centaur MT Pro"/>
          <w:color w:val="000000" w:themeColor="text1"/>
          <w:lang w:val="en-US"/>
        </w:rPr>
        <w:t>in the vicinity of</w:t>
      </w:r>
      <w:proofErr w:type="gramEnd"/>
      <w:r w:rsidRPr="004038F7">
        <w:rPr>
          <w:rFonts w:ascii="Centaur MT Pro" w:hAnsi="Centaur MT Pro"/>
          <w:color w:val="000000" w:themeColor="text1"/>
          <w:lang w:val="en-US"/>
        </w:rPr>
        <w:t xml:space="preserve"> the St. </w:t>
      </w:r>
      <w:proofErr w:type="spellStart"/>
      <w:r w:rsidRPr="004038F7">
        <w:rPr>
          <w:rFonts w:ascii="Centaur MT Pro" w:hAnsi="Centaur MT Pro"/>
          <w:color w:val="000000" w:themeColor="text1"/>
          <w:lang w:val="en-US"/>
        </w:rPr>
        <w:t>Rumbold’s</w:t>
      </w:r>
      <w:proofErr w:type="spellEnd"/>
      <w:r w:rsidRPr="004038F7">
        <w:rPr>
          <w:rFonts w:ascii="Centaur MT Pro" w:hAnsi="Centaur MT Pro"/>
          <w:color w:val="000000" w:themeColor="text1"/>
          <w:lang w:val="en-US"/>
        </w:rPr>
        <w:t xml:space="preserve"> Cathedral is a key venue for Contour Biennale 8. Repurposed as a white cube, the site still bears evidence of its former lives as a guesthouse of the nobility, a butcher’s shop, a brasserie, and a city parking lot. The Garage hosts an annual program of contemporary art exhibitions and has traditionally been a key site for previous Contour Biennale editions as part of </w:t>
      </w:r>
      <w:proofErr w:type="spellStart"/>
      <w:r w:rsidRPr="004038F7">
        <w:rPr>
          <w:rFonts w:ascii="Centaur MT Pro" w:hAnsi="Centaur MT Pro"/>
          <w:color w:val="000000" w:themeColor="text1"/>
          <w:lang w:val="en-US"/>
        </w:rPr>
        <w:t>Cultuurcentrum</w:t>
      </w:r>
      <w:proofErr w:type="spellEnd"/>
      <w:r w:rsidRPr="004038F7">
        <w:rPr>
          <w:rFonts w:ascii="Centaur MT Pro" w:hAnsi="Centaur MT Pro"/>
          <w:color w:val="000000" w:themeColor="text1"/>
          <w:lang w:val="en-US"/>
        </w:rPr>
        <w:t xml:space="preserve"> </w:t>
      </w:r>
      <w:proofErr w:type="spellStart"/>
      <w:r w:rsidRPr="004038F7">
        <w:rPr>
          <w:rFonts w:ascii="Centaur MT Pro" w:hAnsi="Centaur MT Pro"/>
          <w:color w:val="000000" w:themeColor="text1"/>
          <w:lang w:val="en-US"/>
        </w:rPr>
        <w:t>Mechelen</w:t>
      </w:r>
      <w:proofErr w:type="spellEnd"/>
      <w:r w:rsidRPr="004038F7">
        <w:rPr>
          <w:rFonts w:ascii="Centaur MT Pro" w:hAnsi="Centaur MT Pro"/>
          <w:color w:val="000000" w:themeColor="text1"/>
          <w:lang w:val="en-US"/>
        </w:rPr>
        <w:t>.</w:t>
      </w:r>
    </w:p>
    <w:p w14:paraId="799FD818" w14:textId="77777777" w:rsidR="005254E7" w:rsidRDefault="005254E7" w:rsidP="005254E7">
      <w:pPr>
        <w:spacing w:line="276" w:lineRule="auto"/>
        <w:rPr>
          <w:rFonts w:ascii="Centaur MT Pro" w:hAnsi="Centaur MT Pro"/>
          <w:color w:val="000000" w:themeColor="text1"/>
          <w:lang w:val="en-US"/>
        </w:rPr>
      </w:pPr>
    </w:p>
    <w:p w14:paraId="04320AB5" w14:textId="77777777" w:rsidR="005254E7" w:rsidRPr="005254E7" w:rsidRDefault="005254E7" w:rsidP="005254E7">
      <w:pPr>
        <w:spacing w:line="276" w:lineRule="auto"/>
        <w:rPr>
          <w:rFonts w:ascii="Centaur MT Pro" w:hAnsi="Centaur MT Pro"/>
          <w:color w:val="000000" w:themeColor="text1"/>
          <w:lang w:val="en-US"/>
        </w:rPr>
      </w:pPr>
      <w:r>
        <w:rPr>
          <w:rFonts w:ascii="Centaur MT Pro" w:hAnsi="Centaur MT Pro"/>
          <w:noProof/>
          <w:color w:val="000000" w:themeColor="text1"/>
        </w:rPr>
        <w:drawing>
          <wp:inline distT="0" distB="0" distL="0" distR="0" wp14:anchorId="6C8CD0BF" wp14:editId="713112D0">
            <wp:extent cx="2480523" cy="1971040"/>
            <wp:effectExtent l="0" t="0" r="889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tour-Garage-edit-lores-good.jpg"/>
                    <pic:cNvPicPr/>
                  </pic:nvPicPr>
                  <pic:blipFill>
                    <a:blip r:embed="rId15">
                      <a:extLst>
                        <a:ext uri="{28A0092B-C50C-407E-A947-70E740481C1C}">
                          <a14:useLocalDpi xmlns:a14="http://schemas.microsoft.com/office/drawing/2010/main" val="0"/>
                        </a:ext>
                      </a:extLst>
                    </a:blip>
                    <a:stretch>
                      <a:fillRect/>
                    </a:stretch>
                  </pic:blipFill>
                  <pic:spPr>
                    <a:xfrm>
                      <a:off x="0" y="0"/>
                      <a:ext cx="2501976" cy="1988087"/>
                    </a:xfrm>
                    <a:prstGeom prst="rect">
                      <a:avLst/>
                    </a:prstGeom>
                  </pic:spPr>
                </pic:pic>
              </a:graphicData>
            </a:graphic>
          </wp:inline>
        </w:drawing>
      </w:r>
    </w:p>
    <w:p w14:paraId="0ED16A25" w14:textId="77777777" w:rsidR="005254E7" w:rsidRPr="004038F7" w:rsidRDefault="005254E7" w:rsidP="005254E7">
      <w:pPr>
        <w:spacing w:line="276" w:lineRule="auto"/>
        <w:rPr>
          <w:rFonts w:ascii="Centaur MT Pro" w:hAnsi="Centaur MT Pro"/>
          <w:bCs/>
          <w:color w:val="000000" w:themeColor="text1"/>
          <w:lang w:val="en-US"/>
        </w:rPr>
      </w:pPr>
    </w:p>
    <w:p w14:paraId="12E1BD40" w14:textId="77777777" w:rsidR="005254E7" w:rsidRPr="009C7995" w:rsidRDefault="005254E7" w:rsidP="005254E7">
      <w:pPr>
        <w:pStyle w:val="ListParagraph"/>
        <w:numPr>
          <w:ilvl w:val="0"/>
          <w:numId w:val="1"/>
        </w:numPr>
        <w:spacing w:line="276" w:lineRule="auto"/>
        <w:rPr>
          <w:rFonts w:ascii="Centaur MT Pro" w:hAnsi="Centaur MT Pro"/>
          <w:b/>
          <w:bCs/>
          <w:color w:val="000000" w:themeColor="text1"/>
          <w:lang w:val="en-US"/>
        </w:rPr>
      </w:pPr>
      <w:r w:rsidRPr="009C7995">
        <w:rPr>
          <w:rFonts w:ascii="Centaur MT Pro" w:hAnsi="Centaur MT Pro"/>
          <w:b/>
          <w:bCs/>
          <w:color w:val="000000" w:themeColor="text1"/>
          <w:lang w:val="en-US"/>
        </w:rPr>
        <w:t>Alderman’s House</w:t>
      </w:r>
    </w:p>
    <w:p w14:paraId="7925EF60" w14:textId="77777777" w:rsidR="005254E7" w:rsidRDefault="005254E7" w:rsidP="005254E7">
      <w:pPr>
        <w:spacing w:line="276" w:lineRule="auto"/>
        <w:rPr>
          <w:rFonts w:ascii="Centaur MT Pro" w:hAnsi="Centaur MT Pro"/>
          <w:color w:val="000000" w:themeColor="text1"/>
          <w:lang w:val="en-US"/>
        </w:rPr>
      </w:pPr>
      <w:r w:rsidRPr="004038F7">
        <w:rPr>
          <w:rFonts w:ascii="Centaur MT Pro" w:hAnsi="Centaur MT Pro"/>
          <w:bCs/>
          <w:color w:val="000000" w:themeColor="text1"/>
          <w:lang w:val="en-US"/>
        </w:rPr>
        <w:t>Alderman’s House (</w:t>
      </w:r>
      <w:proofErr w:type="spellStart"/>
      <w:r w:rsidRPr="004038F7">
        <w:rPr>
          <w:rFonts w:ascii="Centaur MT Pro" w:hAnsi="Centaur MT Pro"/>
          <w:bCs/>
          <w:color w:val="000000" w:themeColor="text1"/>
          <w:lang w:val="en-US"/>
        </w:rPr>
        <w:t>Schepenhuis</w:t>
      </w:r>
      <w:proofErr w:type="spellEnd"/>
      <w:r w:rsidRPr="004038F7">
        <w:rPr>
          <w:rFonts w:ascii="Centaur MT Pro" w:hAnsi="Centaur MT Pro"/>
          <w:color w:val="000000" w:themeColor="text1"/>
          <w:lang w:val="en-US"/>
        </w:rPr>
        <w:t xml:space="preserve">), at the city’s main square, built in the thirteenth century, is most likely the oldest surviving stone-laid city hall in Belgium. With Gothic elements being added to this iconic structure in the fourteenth century and with the expanding geopolitical significance of </w:t>
      </w:r>
      <w:proofErr w:type="spellStart"/>
      <w:r w:rsidRPr="004038F7">
        <w:rPr>
          <w:rFonts w:ascii="Centaur MT Pro" w:hAnsi="Centaur MT Pro"/>
          <w:color w:val="000000" w:themeColor="text1"/>
          <w:lang w:val="en-US"/>
        </w:rPr>
        <w:t>Mechelen</w:t>
      </w:r>
      <w:proofErr w:type="spellEnd"/>
      <w:r w:rsidRPr="004038F7">
        <w:rPr>
          <w:rFonts w:ascii="Centaur MT Pro" w:hAnsi="Centaur MT Pro"/>
          <w:color w:val="000000" w:themeColor="text1"/>
          <w:lang w:val="en-US"/>
        </w:rPr>
        <w:t xml:space="preserve">, the </w:t>
      </w:r>
      <w:proofErr w:type="spellStart"/>
      <w:r w:rsidRPr="004038F7">
        <w:rPr>
          <w:rFonts w:ascii="Centaur MT Pro" w:hAnsi="Centaur MT Pro"/>
          <w:color w:val="000000" w:themeColor="text1"/>
          <w:lang w:val="en-US"/>
        </w:rPr>
        <w:t>Schepenhuis</w:t>
      </w:r>
      <w:proofErr w:type="spellEnd"/>
      <w:r w:rsidRPr="004038F7">
        <w:rPr>
          <w:rFonts w:ascii="Centaur MT Pro" w:hAnsi="Centaur MT Pro"/>
          <w:color w:val="000000" w:themeColor="text1"/>
          <w:lang w:val="en-US"/>
        </w:rPr>
        <w:t xml:space="preserve"> remained a central agent in the daily operation of regional governance as well as a space for exercising justice after the establishment of the Great Council in the fifteenth century. Until the Great Council’s relocation to the Court of Savoy in 1616, this building was symbolic for the popular expression used during legal disputes: “Let us go to </w:t>
      </w:r>
      <w:proofErr w:type="spellStart"/>
      <w:r w:rsidRPr="004038F7">
        <w:rPr>
          <w:rFonts w:ascii="Centaur MT Pro" w:hAnsi="Centaur MT Pro"/>
          <w:color w:val="000000" w:themeColor="text1"/>
          <w:lang w:val="en-US"/>
        </w:rPr>
        <w:t>Mechelen</w:t>
      </w:r>
      <w:proofErr w:type="spellEnd"/>
      <w:r w:rsidRPr="004038F7">
        <w:rPr>
          <w:rFonts w:ascii="Centaur MT Pro" w:hAnsi="Centaur MT Pro"/>
          <w:color w:val="000000" w:themeColor="text1"/>
          <w:lang w:val="en-US"/>
        </w:rPr>
        <w:t xml:space="preserve">!” that denoted a visit to this influential judicial seat in the Low Countries as a last resort. Two wall paintings in the main courtroom where the Great Council assembled reveal the Crucifixion of Christ and on the </w:t>
      </w:r>
      <w:proofErr w:type="gramStart"/>
      <w:r w:rsidRPr="004038F7">
        <w:rPr>
          <w:rFonts w:ascii="Centaur MT Pro" w:hAnsi="Centaur MT Pro"/>
          <w:color w:val="000000" w:themeColor="text1"/>
          <w:lang w:val="en-US"/>
        </w:rPr>
        <w:t>opposite</w:t>
      </w:r>
      <w:proofErr w:type="gramEnd"/>
      <w:r w:rsidRPr="004038F7">
        <w:rPr>
          <w:rFonts w:ascii="Centaur MT Pro" w:hAnsi="Centaur MT Pro"/>
          <w:color w:val="000000" w:themeColor="text1"/>
          <w:lang w:val="en-US"/>
        </w:rPr>
        <w:t xml:space="preserve"> wall the Last Judgment which holds within it a mirror that reflects the council in session—dated 1526. As divine allegories and </w:t>
      </w:r>
      <w:proofErr w:type="spellStart"/>
      <w:r w:rsidRPr="004038F7">
        <w:rPr>
          <w:rFonts w:ascii="Centaur MT Pro" w:hAnsi="Centaur MT Pro"/>
          <w:i/>
          <w:color w:val="000000" w:themeColor="text1"/>
          <w:lang w:val="en-US"/>
        </w:rPr>
        <w:t>exemplia</w:t>
      </w:r>
      <w:proofErr w:type="spellEnd"/>
      <w:r w:rsidRPr="004038F7">
        <w:rPr>
          <w:rFonts w:ascii="Centaur MT Pro" w:hAnsi="Centaur MT Pro"/>
          <w:i/>
          <w:color w:val="000000" w:themeColor="text1"/>
          <w:lang w:val="en-US"/>
        </w:rPr>
        <w:t xml:space="preserve"> </w:t>
      </w:r>
      <w:proofErr w:type="spellStart"/>
      <w:r w:rsidRPr="004038F7">
        <w:rPr>
          <w:rFonts w:ascii="Centaur MT Pro" w:hAnsi="Centaur MT Pro"/>
          <w:i/>
          <w:color w:val="000000" w:themeColor="text1"/>
          <w:lang w:val="en-US"/>
        </w:rPr>
        <w:t>iusticiae</w:t>
      </w:r>
      <w:proofErr w:type="spellEnd"/>
      <w:r w:rsidRPr="004038F7">
        <w:rPr>
          <w:rFonts w:ascii="Centaur MT Pro" w:hAnsi="Centaur MT Pro"/>
          <w:color w:val="000000" w:themeColor="text1"/>
          <w:lang w:val="en-US"/>
        </w:rPr>
        <w:t>, it was believed that these paintings guided the judges to reach just verdicts. Various rooms within the three-</w:t>
      </w:r>
      <w:proofErr w:type="spellStart"/>
      <w:r w:rsidRPr="004038F7">
        <w:rPr>
          <w:rFonts w:ascii="Centaur MT Pro" w:hAnsi="Centaur MT Pro"/>
          <w:color w:val="000000" w:themeColor="text1"/>
          <w:lang w:val="en-US"/>
        </w:rPr>
        <w:t>storey</w:t>
      </w:r>
      <w:proofErr w:type="spellEnd"/>
      <w:r w:rsidRPr="004038F7">
        <w:rPr>
          <w:rFonts w:ascii="Centaur MT Pro" w:hAnsi="Centaur MT Pro"/>
          <w:color w:val="000000" w:themeColor="text1"/>
          <w:lang w:val="en-US"/>
        </w:rPr>
        <w:t xml:space="preserve"> building have been previously used as a prison, a fencing school, an art academy, and a city archive. For the first time, this Contour Biennale edition is hosted in the entire building premises.</w:t>
      </w:r>
    </w:p>
    <w:p w14:paraId="3F5D3FBE" w14:textId="77777777" w:rsidR="005254E7" w:rsidRPr="004038F7" w:rsidRDefault="005254E7" w:rsidP="005254E7">
      <w:pPr>
        <w:spacing w:line="276" w:lineRule="auto"/>
        <w:jc w:val="right"/>
        <w:rPr>
          <w:rFonts w:ascii="Centaur MT Pro" w:hAnsi="Centaur MT Pro"/>
          <w:color w:val="000000" w:themeColor="text1"/>
          <w:lang w:val="en-US"/>
        </w:rPr>
      </w:pPr>
      <w:r>
        <w:rPr>
          <w:rFonts w:ascii="Centaur MT Pro" w:hAnsi="Centaur MT Pro"/>
          <w:noProof/>
          <w:color w:val="000000" w:themeColor="text1"/>
        </w:rPr>
        <w:drawing>
          <wp:inline distT="0" distB="0" distL="0" distR="0" wp14:anchorId="02ABB744" wp14:editId="10A26F5E">
            <wp:extent cx="2501434" cy="1983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ntour-Schepenhuis-edit-lores.jpg"/>
                    <pic:cNvPicPr/>
                  </pic:nvPicPr>
                  <pic:blipFill>
                    <a:blip r:embed="rId16">
                      <a:extLst>
                        <a:ext uri="{28A0092B-C50C-407E-A947-70E740481C1C}">
                          <a14:useLocalDpi xmlns:a14="http://schemas.microsoft.com/office/drawing/2010/main" val="0"/>
                        </a:ext>
                      </a:extLst>
                    </a:blip>
                    <a:stretch>
                      <a:fillRect/>
                    </a:stretch>
                  </pic:blipFill>
                  <pic:spPr>
                    <a:xfrm>
                      <a:off x="0" y="0"/>
                      <a:ext cx="2515911" cy="1995221"/>
                    </a:xfrm>
                    <a:prstGeom prst="rect">
                      <a:avLst/>
                    </a:prstGeom>
                  </pic:spPr>
                </pic:pic>
              </a:graphicData>
            </a:graphic>
          </wp:inline>
        </w:drawing>
      </w:r>
    </w:p>
    <w:p w14:paraId="415AD5F9" w14:textId="77777777" w:rsidR="008A5ECC" w:rsidRPr="009C7995" w:rsidRDefault="008A5ECC" w:rsidP="008A5ECC">
      <w:pPr>
        <w:pStyle w:val="ListParagraph"/>
        <w:numPr>
          <w:ilvl w:val="0"/>
          <w:numId w:val="1"/>
        </w:numPr>
        <w:spacing w:line="276" w:lineRule="auto"/>
        <w:rPr>
          <w:rFonts w:ascii="Centaur MT Pro" w:hAnsi="Centaur MT Pro"/>
          <w:b/>
          <w:color w:val="000000" w:themeColor="text1"/>
          <w:lang w:val="en-US"/>
        </w:rPr>
      </w:pPr>
      <w:r w:rsidRPr="009C7995">
        <w:rPr>
          <w:rFonts w:ascii="Centaur MT Pro" w:hAnsi="Centaur MT Pro"/>
          <w:b/>
          <w:color w:val="000000" w:themeColor="text1"/>
          <w:lang w:val="en-US"/>
        </w:rPr>
        <w:t>Court of Savoy</w:t>
      </w:r>
    </w:p>
    <w:p w14:paraId="54CF81C7" w14:textId="77777777" w:rsidR="008A5ECC" w:rsidRDefault="008A5ECC" w:rsidP="008A5ECC">
      <w:pPr>
        <w:spacing w:line="276" w:lineRule="auto"/>
        <w:rPr>
          <w:rFonts w:ascii="Centaur MT Pro" w:hAnsi="Centaur MT Pro"/>
          <w:color w:val="000000" w:themeColor="text1"/>
          <w:lang w:val="en-US"/>
        </w:rPr>
      </w:pPr>
      <w:r w:rsidRPr="004038F7">
        <w:rPr>
          <w:rFonts w:ascii="Centaur MT Pro" w:hAnsi="Centaur MT Pro"/>
          <w:color w:val="000000" w:themeColor="text1"/>
          <w:lang w:val="en-US"/>
        </w:rPr>
        <w:t xml:space="preserve">Court of Savoy (Hof van </w:t>
      </w:r>
      <w:proofErr w:type="spellStart"/>
      <w:r w:rsidRPr="004038F7">
        <w:rPr>
          <w:rFonts w:ascii="Centaur MT Pro" w:hAnsi="Centaur MT Pro"/>
          <w:color w:val="000000" w:themeColor="text1"/>
          <w:lang w:val="en-US"/>
        </w:rPr>
        <w:t>Savoye</w:t>
      </w:r>
      <w:proofErr w:type="spellEnd"/>
      <w:r w:rsidRPr="004038F7">
        <w:rPr>
          <w:rFonts w:ascii="Centaur MT Pro" w:hAnsi="Centaur MT Pro"/>
          <w:color w:val="000000" w:themeColor="text1"/>
          <w:lang w:val="en-US"/>
        </w:rPr>
        <w:t xml:space="preserve">), the sixteenth-century Renaissance site, was rebuilt as the Palace of Margaret of Austria, Regent of the Habsburg Netherlands, and currently houses the lower courts for criminal and civil proceedings. The building’s façade is decorated with a sculpture of Justitia that pushes notions of imparting balanced judgment and the representation of truth to the foreground. As Margaret of Austria was a great patron of the arts and music, influential figures of the Renaissance period, painters Bernard van </w:t>
      </w:r>
      <w:proofErr w:type="spellStart"/>
      <w:r w:rsidRPr="004038F7">
        <w:rPr>
          <w:rFonts w:ascii="Centaur MT Pro" w:hAnsi="Centaur MT Pro"/>
          <w:color w:val="000000" w:themeColor="text1"/>
          <w:lang w:val="en-US"/>
        </w:rPr>
        <w:t>Orley</w:t>
      </w:r>
      <w:proofErr w:type="spellEnd"/>
      <w:r w:rsidRPr="004038F7">
        <w:rPr>
          <w:rFonts w:ascii="Centaur MT Pro" w:hAnsi="Centaur MT Pro"/>
          <w:color w:val="000000" w:themeColor="text1"/>
          <w:lang w:val="en-US"/>
        </w:rPr>
        <w:t xml:space="preserve">, Jan </w:t>
      </w:r>
      <w:proofErr w:type="spellStart"/>
      <w:r w:rsidRPr="004038F7">
        <w:rPr>
          <w:rFonts w:ascii="Centaur MT Pro" w:hAnsi="Centaur MT Pro"/>
          <w:color w:val="000000" w:themeColor="text1"/>
          <w:lang w:val="en-US"/>
        </w:rPr>
        <w:t>Gossaert</w:t>
      </w:r>
      <w:proofErr w:type="spellEnd"/>
      <w:r w:rsidRPr="004038F7">
        <w:rPr>
          <w:rFonts w:ascii="Centaur MT Pro" w:hAnsi="Centaur MT Pro"/>
          <w:color w:val="000000" w:themeColor="text1"/>
          <w:lang w:val="en-US"/>
        </w:rPr>
        <w:t xml:space="preserve">, and Albrecht </w:t>
      </w:r>
      <w:proofErr w:type="spellStart"/>
      <w:r w:rsidRPr="004038F7">
        <w:rPr>
          <w:rFonts w:ascii="Centaur MT Pro" w:hAnsi="Centaur MT Pro"/>
          <w:color w:val="000000" w:themeColor="text1"/>
          <w:lang w:val="en-US"/>
        </w:rPr>
        <w:t>Dürer</w:t>
      </w:r>
      <w:proofErr w:type="spellEnd"/>
      <w:r w:rsidRPr="004038F7">
        <w:rPr>
          <w:rFonts w:ascii="Centaur MT Pro" w:hAnsi="Centaur MT Pro"/>
          <w:color w:val="000000" w:themeColor="text1"/>
          <w:lang w:val="en-US"/>
        </w:rPr>
        <w:t xml:space="preserve">, as well as humanists such as Erasmus, visited the former palace. Franco-Flemish polyphonic music flourished in the Habsburg-Burgundian Court with musical offerings led by composers Pierre de la Rue, </w:t>
      </w:r>
      <w:proofErr w:type="spellStart"/>
      <w:r w:rsidRPr="004038F7">
        <w:rPr>
          <w:rFonts w:ascii="Centaur MT Pro" w:hAnsi="Centaur MT Pro"/>
          <w:color w:val="000000" w:themeColor="text1"/>
          <w:lang w:val="en-US"/>
        </w:rPr>
        <w:t>Josquin</w:t>
      </w:r>
      <w:proofErr w:type="spellEnd"/>
      <w:r w:rsidRPr="004038F7">
        <w:rPr>
          <w:rFonts w:ascii="Centaur MT Pro" w:hAnsi="Centaur MT Pro"/>
          <w:color w:val="000000" w:themeColor="text1"/>
          <w:lang w:val="en-US"/>
        </w:rPr>
        <w:t xml:space="preserve"> des </w:t>
      </w:r>
      <w:proofErr w:type="spellStart"/>
      <w:r w:rsidRPr="004038F7">
        <w:rPr>
          <w:rFonts w:ascii="Centaur MT Pro" w:hAnsi="Centaur MT Pro"/>
          <w:color w:val="000000" w:themeColor="text1"/>
          <w:lang w:val="en-US"/>
        </w:rPr>
        <w:t>Prez</w:t>
      </w:r>
      <w:proofErr w:type="spellEnd"/>
      <w:r w:rsidRPr="004038F7">
        <w:rPr>
          <w:rFonts w:ascii="Centaur MT Pro" w:hAnsi="Centaur MT Pro"/>
          <w:color w:val="000000" w:themeColor="text1"/>
          <w:lang w:val="en-US"/>
        </w:rPr>
        <w:t xml:space="preserve">, Johannes </w:t>
      </w:r>
      <w:proofErr w:type="spellStart"/>
      <w:r w:rsidRPr="004038F7">
        <w:rPr>
          <w:rFonts w:ascii="Centaur MT Pro" w:hAnsi="Centaur MT Pro"/>
          <w:color w:val="000000" w:themeColor="text1"/>
          <w:lang w:val="en-US"/>
        </w:rPr>
        <w:t>Ockeghem</w:t>
      </w:r>
      <w:proofErr w:type="spellEnd"/>
      <w:r w:rsidRPr="004038F7">
        <w:rPr>
          <w:rFonts w:ascii="Centaur MT Pro" w:hAnsi="Centaur MT Pro"/>
          <w:color w:val="000000" w:themeColor="text1"/>
          <w:lang w:val="en-US"/>
        </w:rPr>
        <w:t xml:space="preserve">, and Jacob </w:t>
      </w:r>
      <w:proofErr w:type="spellStart"/>
      <w:r w:rsidRPr="004038F7">
        <w:rPr>
          <w:rFonts w:ascii="Centaur MT Pro" w:hAnsi="Centaur MT Pro"/>
          <w:color w:val="000000" w:themeColor="text1"/>
          <w:lang w:val="en-US"/>
        </w:rPr>
        <w:t>Obrecht</w:t>
      </w:r>
      <w:proofErr w:type="spellEnd"/>
      <w:r w:rsidRPr="004038F7">
        <w:rPr>
          <w:rFonts w:ascii="Centaur MT Pro" w:hAnsi="Centaur MT Pro"/>
          <w:color w:val="000000" w:themeColor="text1"/>
          <w:lang w:val="en-US"/>
        </w:rPr>
        <w:t xml:space="preserve">. The texture of polyphonic music is based on an equivalence of different voices singing or playing simultaneously, capturing an intrinsic collectivity in which each vocal part becomes uniquely interrelated with the whole. Margaret of Austria’s favorite scribe, a music calligrapher, instrumentalist, and mining engineer, who went by the pseudonym Petrus </w:t>
      </w:r>
      <w:proofErr w:type="spellStart"/>
      <w:r w:rsidRPr="004038F7">
        <w:rPr>
          <w:rFonts w:ascii="Centaur MT Pro" w:hAnsi="Centaur MT Pro"/>
          <w:color w:val="000000" w:themeColor="text1"/>
          <w:lang w:val="en-US"/>
        </w:rPr>
        <w:t>Alamire</w:t>
      </w:r>
      <w:proofErr w:type="spellEnd"/>
      <w:r w:rsidRPr="004038F7">
        <w:rPr>
          <w:rFonts w:ascii="Centaur MT Pro" w:hAnsi="Centaur MT Pro"/>
          <w:color w:val="000000" w:themeColor="text1"/>
          <w:lang w:val="en-US"/>
        </w:rPr>
        <w:t xml:space="preserve"> (referring to the musical notes a-la-mi-re), produced several lavishly decorated illuminated manuscripts, which played a strategic diplomatic role </w:t>
      </w:r>
      <w:proofErr w:type="gramStart"/>
      <w:r w:rsidRPr="004038F7">
        <w:rPr>
          <w:rFonts w:ascii="Centaur MT Pro" w:hAnsi="Centaur MT Pro"/>
          <w:color w:val="000000" w:themeColor="text1"/>
          <w:lang w:val="en-US"/>
        </w:rPr>
        <w:t>in the course of</w:t>
      </w:r>
      <w:proofErr w:type="gramEnd"/>
      <w:r w:rsidRPr="004038F7">
        <w:rPr>
          <w:rFonts w:ascii="Centaur MT Pro" w:hAnsi="Centaur MT Pro"/>
          <w:color w:val="000000" w:themeColor="text1"/>
          <w:lang w:val="en-US"/>
        </w:rPr>
        <w:t xml:space="preserve"> establishing the sovereign’s image amid the networks of European governance. </w:t>
      </w:r>
      <w:proofErr w:type="spellStart"/>
      <w:r w:rsidRPr="004038F7">
        <w:rPr>
          <w:rFonts w:ascii="Centaur MT Pro" w:hAnsi="Centaur MT Pro"/>
          <w:color w:val="000000" w:themeColor="text1"/>
          <w:lang w:val="en-US"/>
        </w:rPr>
        <w:t>Alamire</w:t>
      </w:r>
      <w:proofErr w:type="spellEnd"/>
      <w:r w:rsidRPr="004038F7">
        <w:rPr>
          <w:rFonts w:ascii="Centaur MT Pro" w:hAnsi="Centaur MT Pro"/>
          <w:color w:val="000000" w:themeColor="text1"/>
          <w:lang w:val="en-US"/>
        </w:rPr>
        <w:t xml:space="preserve"> is a mysterious personality who is also alleged to have been a spy—let us call him an historical double agent. Contour Biennale 8 artists will make use of the civil court’s waiting room (the former throne room), and the baroque garden.</w:t>
      </w:r>
    </w:p>
    <w:p w14:paraId="37B2A4B5" w14:textId="77777777" w:rsidR="008A5ECC" w:rsidRPr="004038F7" w:rsidRDefault="008A5ECC" w:rsidP="008A5ECC">
      <w:pPr>
        <w:spacing w:line="276" w:lineRule="auto"/>
        <w:rPr>
          <w:rFonts w:ascii="Centaur MT Pro" w:hAnsi="Centaur MT Pro"/>
          <w:color w:val="000000" w:themeColor="text1"/>
          <w:lang w:val="en-US"/>
        </w:rPr>
      </w:pPr>
      <w:r>
        <w:rPr>
          <w:rFonts w:ascii="Centaur MT Pro" w:hAnsi="Centaur MT Pro"/>
          <w:noProof/>
          <w:color w:val="000000" w:themeColor="text1"/>
        </w:rPr>
        <w:drawing>
          <wp:inline distT="0" distB="0" distL="0" distR="0" wp14:anchorId="5B657F6E" wp14:editId="5FD68A55">
            <wp:extent cx="2528472" cy="2009140"/>
            <wp:effectExtent l="0" t="0" r="1206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ntour-gerechtshof-tuin-edit-lores.jpg"/>
                    <pic:cNvPicPr/>
                  </pic:nvPicPr>
                  <pic:blipFill>
                    <a:blip r:embed="rId17">
                      <a:extLst>
                        <a:ext uri="{28A0092B-C50C-407E-A947-70E740481C1C}">
                          <a14:useLocalDpi xmlns:a14="http://schemas.microsoft.com/office/drawing/2010/main" val="0"/>
                        </a:ext>
                      </a:extLst>
                    </a:blip>
                    <a:stretch>
                      <a:fillRect/>
                    </a:stretch>
                  </pic:blipFill>
                  <pic:spPr>
                    <a:xfrm>
                      <a:off x="0" y="0"/>
                      <a:ext cx="2550511" cy="2026652"/>
                    </a:xfrm>
                    <a:prstGeom prst="rect">
                      <a:avLst/>
                    </a:prstGeom>
                  </pic:spPr>
                </pic:pic>
              </a:graphicData>
            </a:graphic>
          </wp:inline>
        </w:drawing>
      </w:r>
    </w:p>
    <w:p w14:paraId="77633E40" w14:textId="77777777" w:rsidR="005254E7" w:rsidRPr="004038F7" w:rsidRDefault="005254E7" w:rsidP="005254E7">
      <w:pPr>
        <w:spacing w:line="276" w:lineRule="auto"/>
        <w:rPr>
          <w:rFonts w:ascii="Centaur MT Pro" w:hAnsi="Centaur MT Pro"/>
          <w:bCs/>
          <w:color w:val="000000" w:themeColor="text1"/>
          <w:lang w:val="en-US"/>
        </w:rPr>
      </w:pPr>
      <w:bookmarkStart w:id="12" w:name="_GoBack"/>
      <w:bookmarkEnd w:id="12"/>
    </w:p>
    <w:p w14:paraId="35582279" w14:textId="77777777" w:rsidR="005254E7" w:rsidRPr="009C7995" w:rsidRDefault="005254E7" w:rsidP="005254E7">
      <w:pPr>
        <w:pStyle w:val="ListParagraph"/>
        <w:numPr>
          <w:ilvl w:val="0"/>
          <w:numId w:val="1"/>
        </w:numPr>
        <w:spacing w:line="276" w:lineRule="auto"/>
        <w:rPr>
          <w:rFonts w:ascii="Centaur MT Pro" w:hAnsi="Centaur MT Pro"/>
          <w:b/>
          <w:bCs/>
          <w:color w:val="000000" w:themeColor="text1"/>
          <w:lang w:val="en-US"/>
        </w:rPr>
      </w:pPr>
      <w:r w:rsidRPr="009C7995">
        <w:rPr>
          <w:rFonts w:ascii="Centaur MT Pro" w:hAnsi="Centaur MT Pro"/>
          <w:b/>
          <w:bCs/>
          <w:color w:val="000000" w:themeColor="text1"/>
          <w:lang w:val="en-US"/>
        </w:rPr>
        <w:t xml:space="preserve">House De </w:t>
      </w:r>
      <w:proofErr w:type="spellStart"/>
      <w:r w:rsidRPr="009C7995">
        <w:rPr>
          <w:rFonts w:ascii="Centaur MT Pro" w:hAnsi="Centaur MT Pro"/>
          <w:b/>
          <w:bCs/>
          <w:color w:val="000000" w:themeColor="text1"/>
          <w:lang w:val="en-US"/>
        </w:rPr>
        <w:t>Clippel</w:t>
      </w:r>
      <w:proofErr w:type="spellEnd"/>
    </w:p>
    <w:p w14:paraId="112F544D" w14:textId="77777777" w:rsidR="005254E7" w:rsidRDefault="005254E7" w:rsidP="005254E7">
      <w:pPr>
        <w:spacing w:line="276" w:lineRule="auto"/>
        <w:rPr>
          <w:rFonts w:ascii="Centaur MT Pro" w:hAnsi="Centaur MT Pro"/>
          <w:color w:val="000000" w:themeColor="text1"/>
          <w:lang w:val="en-US"/>
        </w:rPr>
      </w:pPr>
      <w:r w:rsidRPr="004038F7">
        <w:rPr>
          <w:rFonts w:ascii="Centaur MT Pro" w:hAnsi="Centaur MT Pro"/>
          <w:bCs/>
          <w:color w:val="000000" w:themeColor="text1"/>
          <w:lang w:val="en-US"/>
        </w:rPr>
        <w:t xml:space="preserve">House De </w:t>
      </w:r>
      <w:proofErr w:type="spellStart"/>
      <w:r w:rsidRPr="004038F7">
        <w:rPr>
          <w:rFonts w:ascii="Centaur MT Pro" w:hAnsi="Centaur MT Pro"/>
          <w:bCs/>
          <w:color w:val="000000" w:themeColor="text1"/>
          <w:lang w:val="en-US"/>
        </w:rPr>
        <w:t>Clippel</w:t>
      </w:r>
      <w:proofErr w:type="spellEnd"/>
      <w:r w:rsidRPr="004038F7">
        <w:rPr>
          <w:rFonts w:ascii="Centaur MT Pro" w:hAnsi="Centaur MT Pro"/>
          <w:color w:val="000000" w:themeColor="text1"/>
          <w:lang w:val="en-US"/>
        </w:rPr>
        <w:t xml:space="preserve">. Locally referred to as “The Empress,” the House De </w:t>
      </w:r>
      <w:proofErr w:type="spellStart"/>
      <w:r w:rsidRPr="004038F7">
        <w:rPr>
          <w:rFonts w:ascii="Centaur MT Pro" w:hAnsi="Centaur MT Pro"/>
          <w:color w:val="000000" w:themeColor="text1"/>
          <w:lang w:val="en-US"/>
        </w:rPr>
        <w:t>Clippel</w:t>
      </w:r>
      <w:proofErr w:type="spellEnd"/>
      <w:r w:rsidRPr="004038F7">
        <w:rPr>
          <w:rFonts w:ascii="Centaur MT Pro" w:hAnsi="Centaur MT Pro"/>
          <w:color w:val="000000" w:themeColor="text1"/>
          <w:lang w:val="en-US"/>
        </w:rPr>
        <w:t xml:space="preserve"> is a fifteenth-century manor that played host to various figures of the Dutch nobility as a private residence, and later as a hotel and a wine merchant. This building came into the ownership of the </w:t>
      </w:r>
      <w:proofErr w:type="spellStart"/>
      <w:r w:rsidRPr="004038F7">
        <w:rPr>
          <w:rFonts w:ascii="Centaur MT Pro" w:hAnsi="Centaur MT Pro"/>
          <w:color w:val="000000" w:themeColor="text1"/>
          <w:lang w:val="en-US"/>
        </w:rPr>
        <w:t>Michiels</w:t>
      </w:r>
      <w:proofErr w:type="spellEnd"/>
      <w:r w:rsidRPr="004038F7">
        <w:rPr>
          <w:rFonts w:ascii="Centaur MT Pro" w:hAnsi="Centaur MT Pro"/>
          <w:color w:val="000000" w:themeColor="text1"/>
          <w:lang w:val="en-US"/>
        </w:rPr>
        <w:t xml:space="preserve"> family in 1890, who have been </w:t>
      </w:r>
      <w:proofErr w:type="spellStart"/>
      <w:r w:rsidRPr="004038F7">
        <w:rPr>
          <w:rFonts w:ascii="Centaur MT Pro" w:hAnsi="Centaur MT Pro"/>
          <w:color w:val="000000" w:themeColor="text1"/>
          <w:lang w:val="en-US"/>
        </w:rPr>
        <w:t>Mechelen</w:t>
      </w:r>
      <w:proofErr w:type="spellEnd"/>
      <w:r w:rsidRPr="004038F7">
        <w:rPr>
          <w:rFonts w:ascii="Centaur MT Pro" w:hAnsi="Centaur MT Pro"/>
          <w:color w:val="000000" w:themeColor="text1"/>
          <w:lang w:val="en-US"/>
        </w:rPr>
        <w:t xml:space="preserve"> city’s watchmakers for generations. The family’s reputation goes back to the year 1860, when Edward </w:t>
      </w:r>
      <w:proofErr w:type="spellStart"/>
      <w:r w:rsidRPr="004038F7">
        <w:rPr>
          <w:rFonts w:ascii="Centaur MT Pro" w:hAnsi="Centaur MT Pro"/>
          <w:color w:val="000000" w:themeColor="text1"/>
          <w:lang w:val="en-US"/>
        </w:rPr>
        <w:t>Michiels</w:t>
      </w:r>
      <w:proofErr w:type="spellEnd"/>
      <w:r w:rsidRPr="004038F7">
        <w:rPr>
          <w:rFonts w:ascii="Centaur MT Pro" w:hAnsi="Centaur MT Pro"/>
          <w:color w:val="000000" w:themeColor="text1"/>
          <w:lang w:val="en-US"/>
        </w:rPr>
        <w:t xml:space="preserve"> invented a way to operate tower clocks electronically. Luc </w:t>
      </w:r>
      <w:proofErr w:type="spellStart"/>
      <w:r w:rsidRPr="004038F7">
        <w:rPr>
          <w:rFonts w:ascii="Centaur MT Pro" w:hAnsi="Centaur MT Pro"/>
          <w:color w:val="000000" w:themeColor="text1"/>
          <w:lang w:val="en-US"/>
        </w:rPr>
        <w:t>Michiels</w:t>
      </w:r>
      <w:proofErr w:type="spellEnd"/>
      <w:r w:rsidRPr="004038F7">
        <w:rPr>
          <w:rFonts w:ascii="Centaur MT Pro" w:hAnsi="Centaur MT Pro"/>
          <w:color w:val="000000" w:themeColor="text1"/>
          <w:lang w:val="en-US"/>
        </w:rPr>
        <w:t>, his grandson, continues to maintain his workshop, which extends into a lush backyard garden where aged clock motors, minute pointers, tower bells, and gigantic clock dials await repair and future implementation. During Contour Biennale 8, the wine cellar in the house will be transformed into an oceanic zone where bioluminescent agents partake in environmental justice.</w:t>
      </w:r>
    </w:p>
    <w:p w14:paraId="5FC1C75E" w14:textId="77777777" w:rsidR="005254E7" w:rsidRPr="004038F7" w:rsidRDefault="005254E7" w:rsidP="005254E7">
      <w:pPr>
        <w:spacing w:line="276" w:lineRule="auto"/>
        <w:rPr>
          <w:rFonts w:ascii="Centaur MT Pro" w:hAnsi="Centaur MT Pro"/>
          <w:color w:val="000000" w:themeColor="text1"/>
          <w:lang w:val="en-US"/>
        </w:rPr>
      </w:pPr>
      <w:r>
        <w:rPr>
          <w:rFonts w:ascii="Centaur MT Pro" w:hAnsi="Centaur MT Pro"/>
          <w:noProof/>
          <w:color w:val="000000" w:themeColor="text1"/>
        </w:rPr>
        <w:drawing>
          <wp:inline distT="0" distB="0" distL="0" distR="0" wp14:anchorId="42971D73" wp14:editId="3A51AD61">
            <wp:extent cx="2432575" cy="193294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ntour-Clippel-edit-lores.jpg"/>
                    <pic:cNvPicPr/>
                  </pic:nvPicPr>
                  <pic:blipFill>
                    <a:blip r:embed="rId18">
                      <a:extLst>
                        <a:ext uri="{28A0092B-C50C-407E-A947-70E740481C1C}">
                          <a14:useLocalDpi xmlns:a14="http://schemas.microsoft.com/office/drawing/2010/main" val="0"/>
                        </a:ext>
                      </a:extLst>
                    </a:blip>
                    <a:stretch>
                      <a:fillRect/>
                    </a:stretch>
                  </pic:blipFill>
                  <pic:spPr>
                    <a:xfrm>
                      <a:off x="0" y="0"/>
                      <a:ext cx="2445754" cy="1943412"/>
                    </a:xfrm>
                    <a:prstGeom prst="rect">
                      <a:avLst/>
                    </a:prstGeom>
                  </pic:spPr>
                </pic:pic>
              </a:graphicData>
            </a:graphic>
          </wp:inline>
        </w:drawing>
      </w:r>
    </w:p>
    <w:p w14:paraId="280A403C" w14:textId="77777777" w:rsidR="005254E7" w:rsidRDefault="005254E7" w:rsidP="005254E7">
      <w:pPr>
        <w:spacing w:line="276" w:lineRule="auto"/>
        <w:rPr>
          <w:rFonts w:ascii="Centaur MT Pro" w:hAnsi="Centaur MT Pro"/>
          <w:color w:val="000000" w:themeColor="text1"/>
          <w:lang w:val="en-US"/>
        </w:rPr>
      </w:pPr>
    </w:p>
    <w:p w14:paraId="2C4F0488" w14:textId="77777777" w:rsidR="005254E7" w:rsidRPr="00A179A1" w:rsidRDefault="005254E7" w:rsidP="005254E7">
      <w:pPr>
        <w:pStyle w:val="ListParagraph"/>
        <w:numPr>
          <w:ilvl w:val="0"/>
          <w:numId w:val="1"/>
        </w:numPr>
        <w:spacing w:line="276" w:lineRule="auto"/>
        <w:rPr>
          <w:rFonts w:ascii="Centaur MT Pro" w:hAnsi="Centaur MT Pro"/>
          <w:b/>
          <w:color w:val="000000" w:themeColor="text1"/>
          <w:lang w:val="en-US"/>
        </w:rPr>
      </w:pPr>
      <w:r w:rsidRPr="00A179A1">
        <w:rPr>
          <w:rFonts w:ascii="Centaur MT Pro" w:hAnsi="Centaur MT Pro"/>
          <w:b/>
          <w:color w:val="000000" w:themeColor="text1"/>
          <w:lang w:val="en-US"/>
        </w:rPr>
        <w:t>The House of the Great Salmon</w:t>
      </w:r>
    </w:p>
    <w:p w14:paraId="6E6D9ADD" w14:textId="77777777" w:rsidR="005254E7" w:rsidRDefault="005254E7" w:rsidP="005254E7">
      <w:pPr>
        <w:spacing w:line="276" w:lineRule="auto"/>
        <w:rPr>
          <w:rFonts w:ascii="Centaur MT Pro" w:hAnsi="Centaur MT Pro"/>
          <w:color w:val="000000" w:themeColor="text1"/>
          <w:lang w:val="en-US"/>
        </w:rPr>
      </w:pPr>
      <w:r w:rsidRPr="004038F7">
        <w:rPr>
          <w:rFonts w:ascii="Centaur MT Pro" w:hAnsi="Centaur MT Pro"/>
          <w:color w:val="000000" w:themeColor="text1"/>
          <w:lang w:val="en-US"/>
        </w:rPr>
        <w:t xml:space="preserve">The House of the Great Salmon, located next to the wharf, is one of the finest examples of early Renaissance architecture in the Low Countries. Often referred to as the </w:t>
      </w:r>
      <w:proofErr w:type="spellStart"/>
      <w:r w:rsidRPr="004038F7">
        <w:rPr>
          <w:rFonts w:ascii="Centaur MT Pro" w:hAnsi="Centaur MT Pro"/>
          <w:color w:val="000000" w:themeColor="text1"/>
          <w:lang w:val="en-US"/>
        </w:rPr>
        <w:t>Dijlestad</w:t>
      </w:r>
      <w:proofErr w:type="spellEnd"/>
      <w:r w:rsidRPr="004038F7">
        <w:rPr>
          <w:rFonts w:ascii="Centaur MT Pro" w:hAnsi="Centaur MT Pro"/>
          <w:color w:val="000000" w:themeColor="text1"/>
          <w:lang w:val="en-US"/>
        </w:rPr>
        <w:t xml:space="preserve"> (“city located at the river </w:t>
      </w:r>
      <w:proofErr w:type="spellStart"/>
      <w:r w:rsidRPr="004038F7">
        <w:rPr>
          <w:rFonts w:ascii="Centaur MT Pro" w:hAnsi="Centaur MT Pro"/>
          <w:color w:val="000000" w:themeColor="text1"/>
          <w:lang w:val="en-US"/>
        </w:rPr>
        <w:t>Dyle</w:t>
      </w:r>
      <w:proofErr w:type="spellEnd"/>
      <w:r w:rsidRPr="004038F7">
        <w:rPr>
          <w:rFonts w:ascii="Centaur MT Pro" w:hAnsi="Centaur MT Pro"/>
          <w:color w:val="000000" w:themeColor="text1"/>
          <w:lang w:val="en-US"/>
        </w:rPr>
        <w:t xml:space="preserve">”), </w:t>
      </w:r>
      <w:proofErr w:type="spellStart"/>
      <w:r w:rsidRPr="004038F7">
        <w:rPr>
          <w:rFonts w:ascii="Centaur MT Pro" w:hAnsi="Centaur MT Pro"/>
          <w:color w:val="000000" w:themeColor="text1"/>
          <w:lang w:val="en-US"/>
        </w:rPr>
        <w:t>Mechelen</w:t>
      </w:r>
      <w:proofErr w:type="spellEnd"/>
      <w:r w:rsidRPr="004038F7">
        <w:rPr>
          <w:rFonts w:ascii="Centaur MT Pro" w:hAnsi="Centaur MT Pro"/>
          <w:color w:val="000000" w:themeColor="text1"/>
          <w:lang w:val="en-US"/>
        </w:rPr>
        <w:t xml:space="preserve"> maintained an important connection with waterways in terms of trade as well as mercantile transport. Building upon this legacy, Contour Biennale 8 examines links to the neoliberal settler state, water bodies, and extractive commerce. Originally owned by a monastery for lepers and later bought by the fish merchants’ guild, the entrance door features an engraved golden salmon alluding to the commercial wealth and global networking prowess of Flemish guilds.</w:t>
      </w:r>
    </w:p>
    <w:p w14:paraId="7DDAF8BB" w14:textId="77777777" w:rsidR="005254E7" w:rsidRDefault="005254E7" w:rsidP="005254E7">
      <w:pPr>
        <w:spacing w:line="276" w:lineRule="auto"/>
        <w:jc w:val="right"/>
        <w:rPr>
          <w:rFonts w:ascii="Centaur MT Pro" w:hAnsi="Centaur MT Pro"/>
          <w:color w:val="000000" w:themeColor="text1"/>
          <w:lang w:val="en-US"/>
        </w:rPr>
      </w:pPr>
      <w:r>
        <w:rPr>
          <w:rFonts w:ascii="Centaur MT Pro" w:hAnsi="Centaur MT Pro"/>
          <w:noProof/>
          <w:color w:val="000000" w:themeColor="text1"/>
        </w:rPr>
        <w:drawing>
          <wp:inline distT="0" distB="0" distL="0" distR="0" wp14:anchorId="6A752B97" wp14:editId="2C163964">
            <wp:extent cx="2479034" cy="1983884"/>
            <wp:effectExtent l="0" t="0" r="1079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tour-Zalm-edit v2.jpg"/>
                    <pic:cNvPicPr/>
                  </pic:nvPicPr>
                  <pic:blipFill>
                    <a:blip r:embed="rId19">
                      <a:extLst>
                        <a:ext uri="{28A0092B-C50C-407E-A947-70E740481C1C}">
                          <a14:useLocalDpi xmlns:a14="http://schemas.microsoft.com/office/drawing/2010/main" val="0"/>
                        </a:ext>
                      </a:extLst>
                    </a:blip>
                    <a:stretch>
                      <a:fillRect/>
                    </a:stretch>
                  </pic:blipFill>
                  <pic:spPr>
                    <a:xfrm>
                      <a:off x="0" y="0"/>
                      <a:ext cx="2501652" cy="2001984"/>
                    </a:xfrm>
                    <a:prstGeom prst="rect">
                      <a:avLst/>
                    </a:prstGeom>
                  </pic:spPr>
                </pic:pic>
              </a:graphicData>
            </a:graphic>
          </wp:inline>
        </w:drawing>
      </w:r>
    </w:p>
    <w:p w14:paraId="5485263A" w14:textId="77777777" w:rsidR="005254E7" w:rsidRPr="004038F7" w:rsidRDefault="005254E7" w:rsidP="005254E7">
      <w:pPr>
        <w:spacing w:line="276" w:lineRule="auto"/>
        <w:rPr>
          <w:rFonts w:ascii="Centaur MT Pro" w:hAnsi="Centaur MT Pro"/>
          <w:color w:val="000000" w:themeColor="text1"/>
          <w:lang w:val="en-US"/>
        </w:rPr>
      </w:pPr>
    </w:p>
    <w:p w14:paraId="1D292A54" w14:textId="77777777" w:rsidR="005254E7" w:rsidRPr="004038F7" w:rsidRDefault="005254E7" w:rsidP="005254E7">
      <w:pPr>
        <w:spacing w:line="276" w:lineRule="auto"/>
        <w:rPr>
          <w:rFonts w:ascii="Centaur MT Pro" w:hAnsi="Centaur MT Pro"/>
          <w:color w:val="000000" w:themeColor="text1"/>
          <w:lang w:val="en-US"/>
        </w:rPr>
      </w:pPr>
    </w:p>
    <w:p w14:paraId="4F49A0AC" w14:textId="77777777" w:rsidR="005254E7" w:rsidRPr="009C7995" w:rsidRDefault="005254E7" w:rsidP="005254E7">
      <w:pPr>
        <w:pStyle w:val="ListParagraph"/>
        <w:numPr>
          <w:ilvl w:val="0"/>
          <w:numId w:val="1"/>
        </w:numPr>
        <w:spacing w:line="276" w:lineRule="auto"/>
        <w:rPr>
          <w:rFonts w:ascii="Centaur MT Pro" w:hAnsi="Centaur MT Pro"/>
          <w:b/>
          <w:color w:val="000000" w:themeColor="text1"/>
          <w:lang w:val="en-US"/>
        </w:rPr>
      </w:pPr>
      <w:r>
        <w:rPr>
          <w:rFonts w:ascii="Centaur MT Pro" w:hAnsi="Centaur MT Pro"/>
          <w:b/>
          <w:color w:val="000000" w:themeColor="text1"/>
          <w:lang w:val="en-US"/>
        </w:rPr>
        <w:t>Warehouse &amp; Co-working S</w:t>
      </w:r>
      <w:r w:rsidRPr="009C7995">
        <w:rPr>
          <w:rFonts w:ascii="Centaur MT Pro" w:hAnsi="Centaur MT Pro"/>
          <w:b/>
          <w:color w:val="000000" w:themeColor="text1"/>
          <w:lang w:val="en-US"/>
        </w:rPr>
        <w:t>pace</w:t>
      </w:r>
    </w:p>
    <w:p w14:paraId="56A5BD40" w14:textId="77777777" w:rsidR="005254E7" w:rsidRDefault="005254E7" w:rsidP="005254E7">
      <w:pPr>
        <w:spacing w:line="276" w:lineRule="auto"/>
        <w:rPr>
          <w:rFonts w:ascii="Centaur MT Pro" w:hAnsi="Centaur MT Pro"/>
          <w:color w:val="000000" w:themeColor="text1"/>
          <w:lang w:val="en-US"/>
        </w:rPr>
      </w:pPr>
      <w:r w:rsidRPr="004038F7">
        <w:rPr>
          <w:rFonts w:ascii="Centaur MT Pro" w:hAnsi="Centaur MT Pro"/>
          <w:color w:val="000000" w:themeColor="text1"/>
          <w:lang w:val="en-US"/>
        </w:rPr>
        <w:t xml:space="preserve">Moving from the city center, the closing venue of Contour Biennale 8 is an industrial warehouse and social working site at </w:t>
      </w:r>
      <w:proofErr w:type="spellStart"/>
      <w:r w:rsidRPr="004038F7">
        <w:rPr>
          <w:rFonts w:ascii="Centaur MT Pro" w:hAnsi="Centaur MT Pro"/>
          <w:color w:val="000000" w:themeColor="text1"/>
          <w:lang w:val="en-US"/>
        </w:rPr>
        <w:t>Battelsesteenweg</w:t>
      </w:r>
      <w:proofErr w:type="spellEnd"/>
      <w:r w:rsidRPr="004038F7">
        <w:rPr>
          <w:rFonts w:ascii="Centaur MT Pro" w:hAnsi="Centaur MT Pro"/>
          <w:color w:val="000000" w:themeColor="text1"/>
          <w:lang w:val="en-US"/>
        </w:rPr>
        <w:t xml:space="preserve"> 50, which was formerly a furniture factory and now hosts a collectively run space including a carpentry workshop, cycle shop, and experimental theater group. Since the late 1970s ROJM, a popular youth center, also shares the premises. In this venue, the biennial brings together commissioned works that reflect a common poetics around informal labor, postindustrial subaltern narratives, and self-governance; the lighthouse and the colonial frontier are set in resonance with the multiple functions of this layered site serving different demographic groups of </w:t>
      </w:r>
      <w:proofErr w:type="spellStart"/>
      <w:r w:rsidRPr="004038F7">
        <w:rPr>
          <w:rFonts w:ascii="Centaur MT Pro" w:hAnsi="Centaur MT Pro"/>
          <w:color w:val="000000" w:themeColor="text1"/>
          <w:lang w:val="en-US"/>
        </w:rPr>
        <w:t>Mechelen</w:t>
      </w:r>
      <w:proofErr w:type="spellEnd"/>
      <w:r w:rsidRPr="004038F7">
        <w:rPr>
          <w:rFonts w:ascii="Centaur MT Pro" w:hAnsi="Centaur MT Pro"/>
          <w:color w:val="000000" w:themeColor="text1"/>
          <w:lang w:val="en-US"/>
        </w:rPr>
        <w:t>.</w:t>
      </w:r>
    </w:p>
    <w:p w14:paraId="2F5A2721" w14:textId="77777777" w:rsidR="005254E7" w:rsidRPr="004038F7" w:rsidRDefault="005254E7" w:rsidP="005254E7">
      <w:pPr>
        <w:spacing w:line="276" w:lineRule="auto"/>
        <w:jc w:val="right"/>
        <w:rPr>
          <w:rFonts w:ascii="Centaur MT Pro" w:hAnsi="Centaur MT Pro"/>
          <w:color w:val="000000" w:themeColor="text1"/>
          <w:lang w:val="en-US"/>
        </w:rPr>
      </w:pPr>
      <w:r>
        <w:rPr>
          <w:rFonts w:ascii="Centaur MT Pro" w:hAnsi="Centaur MT Pro"/>
          <w:noProof/>
          <w:color w:val="000000" w:themeColor="text1"/>
        </w:rPr>
        <w:drawing>
          <wp:inline distT="0" distB="0" distL="0" distR="0" wp14:anchorId="6F7D51D8" wp14:editId="35B9C41B">
            <wp:extent cx="2138680" cy="2691502"/>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ntour-Loods2-edit-lores.jpg"/>
                    <pic:cNvPicPr/>
                  </pic:nvPicPr>
                  <pic:blipFill>
                    <a:blip r:embed="rId20">
                      <a:extLst>
                        <a:ext uri="{28A0092B-C50C-407E-A947-70E740481C1C}">
                          <a14:useLocalDpi xmlns:a14="http://schemas.microsoft.com/office/drawing/2010/main" val="0"/>
                        </a:ext>
                      </a:extLst>
                    </a:blip>
                    <a:stretch>
                      <a:fillRect/>
                    </a:stretch>
                  </pic:blipFill>
                  <pic:spPr>
                    <a:xfrm>
                      <a:off x="0" y="0"/>
                      <a:ext cx="2145375" cy="2699928"/>
                    </a:xfrm>
                    <a:prstGeom prst="rect">
                      <a:avLst/>
                    </a:prstGeom>
                  </pic:spPr>
                </pic:pic>
              </a:graphicData>
            </a:graphic>
          </wp:inline>
        </w:drawing>
      </w:r>
    </w:p>
    <w:p w14:paraId="309BDF87" w14:textId="77777777" w:rsidR="005254E7" w:rsidRPr="004038F7" w:rsidRDefault="005254E7" w:rsidP="005254E7">
      <w:pPr>
        <w:spacing w:line="276" w:lineRule="auto"/>
        <w:rPr>
          <w:rFonts w:ascii="Centaur MT Pro" w:hAnsi="Centaur MT Pro"/>
          <w:b/>
          <w:color w:val="000000" w:themeColor="text1"/>
          <w:lang w:val="en-US"/>
        </w:rPr>
      </w:pPr>
    </w:p>
    <w:p w14:paraId="66DAFCE8" w14:textId="77777777" w:rsidR="005254E7" w:rsidRPr="004038F7" w:rsidRDefault="005254E7" w:rsidP="005254E7">
      <w:pPr>
        <w:pStyle w:val="Heading1"/>
        <w:pageBreakBefore/>
        <w:rPr>
          <w:rFonts w:ascii="Centaur MT Pro" w:hAnsi="Centaur MT Pro"/>
        </w:rPr>
      </w:pPr>
      <w:bookmarkStart w:id="13" w:name="_Toc476728251"/>
      <w:bookmarkStart w:id="14" w:name="_Toc476745642"/>
      <w:proofErr w:type="spellStart"/>
      <w:r w:rsidRPr="004038F7">
        <w:rPr>
          <w:rFonts w:ascii="Centaur MT Pro" w:hAnsi="Centaur MT Pro"/>
        </w:rPr>
        <w:t>About</w:t>
      </w:r>
      <w:proofErr w:type="spellEnd"/>
      <w:r w:rsidRPr="004038F7">
        <w:rPr>
          <w:rFonts w:ascii="Centaur MT Pro" w:hAnsi="Centaur MT Pro"/>
        </w:rPr>
        <w:t xml:space="preserve"> Natasha </w:t>
      </w:r>
      <w:proofErr w:type="spellStart"/>
      <w:r w:rsidRPr="004038F7">
        <w:rPr>
          <w:rFonts w:ascii="Centaur MT Pro" w:hAnsi="Centaur MT Pro"/>
        </w:rPr>
        <w:t>Ginwala</w:t>
      </w:r>
      <w:bookmarkEnd w:id="13"/>
      <w:bookmarkEnd w:id="14"/>
      <w:proofErr w:type="spellEnd"/>
    </w:p>
    <w:p w14:paraId="7A253954" w14:textId="77777777" w:rsidR="005254E7" w:rsidRPr="004038F7" w:rsidRDefault="005254E7" w:rsidP="005254E7">
      <w:pPr>
        <w:spacing w:line="276" w:lineRule="auto"/>
        <w:rPr>
          <w:rFonts w:ascii="Centaur MT Pro" w:hAnsi="Centaur MT Pro"/>
          <w:color w:val="000000" w:themeColor="text1"/>
        </w:rPr>
      </w:pPr>
      <w:r w:rsidRPr="004038F7">
        <w:rPr>
          <w:rFonts w:ascii="Centaur MT Pro" w:hAnsi="Centaur MT Pro"/>
          <w:bCs/>
          <w:color w:val="000000" w:themeColor="text1"/>
          <w:lang w:val="en-US"/>
        </w:rPr>
        <w:t xml:space="preserve">Natasha </w:t>
      </w:r>
      <w:proofErr w:type="spellStart"/>
      <w:r w:rsidRPr="004038F7">
        <w:rPr>
          <w:rFonts w:ascii="Centaur MT Pro" w:hAnsi="Centaur MT Pro"/>
          <w:bCs/>
          <w:color w:val="000000" w:themeColor="text1"/>
          <w:lang w:val="en-US"/>
        </w:rPr>
        <w:t>Ginwala</w:t>
      </w:r>
      <w:proofErr w:type="spellEnd"/>
      <w:r w:rsidRPr="004038F7">
        <w:rPr>
          <w:rFonts w:ascii="Centaur MT Pro" w:hAnsi="Centaur MT Pro"/>
          <w:color w:val="000000" w:themeColor="text1"/>
          <w:lang w:val="en-US"/>
        </w:rPr>
        <w:t xml:space="preserve"> is a curator, researcher, and writer. She is curator of Contour Biennale 8 and curatorial advisor for </w:t>
      </w:r>
      <w:proofErr w:type="spellStart"/>
      <w:r w:rsidRPr="004038F7">
        <w:rPr>
          <w:rFonts w:ascii="Centaur MT Pro" w:hAnsi="Centaur MT Pro"/>
          <w:color w:val="000000" w:themeColor="text1"/>
          <w:lang w:val="en-US"/>
        </w:rPr>
        <w:t>documenta</w:t>
      </w:r>
      <w:proofErr w:type="spellEnd"/>
      <w:r w:rsidRPr="004038F7">
        <w:rPr>
          <w:rFonts w:ascii="Centaur MT Pro" w:hAnsi="Centaur MT Pro"/>
          <w:color w:val="000000" w:themeColor="text1"/>
          <w:lang w:val="en-US"/>
        </w:rPr>
        <w:t xml:space="preserve"> 14 (2017). Her recent curatorial projects include </w:t>
      </w:r>
      <w:r w:rsidRPr="004038F7">
        <w:rPr>
          <w:rFonts w:ascii="Centaur MT Pro" w:hAnsi="Centaur MT Pro"/>
          <w:i/>
          <w:iCs/>
          <w:color w:val="000000" w:themeColor="text1"/>
          <w:lang w:val="en-US"/>
        </w:rPr>
        <w:t>My East is Your West</w:t>
      </w:r>
      <w:r w:rsidRPr="004038F7">
        <w:rPr>
          <w:rFonts w:ascii="Centaur MT Pro" w:hAnsi="Centaur MT Pro"/>
          <w:color w:val="000000" w:themeColor="text1"/>
          <w:lang w:val="en-US"/>
        </w:rPr>
        <w:t xml:space="preserve"> featuring </w:t>
      </w:r>
      <w:proofErr w:type="spellStart"/>
      <w:r w:rsidRPr="004038F7">
        <w:rPr>
          <w:rFonts w:ascii="Centaur MT Pro" w:hAnsi="Centaur MT Pro"/>
          <w:color w:val="000000" w:themeColor="text1"/>
          <w:lang w:val="en-US"/>
        </w:rPr>
        <w:t>Shilpa</w:t>
      </w:r>
      <w:proofErr w:type="spellEnd"/>
      <w:r w:rsidRPr="004038F7">
        <w:rPr>
          <w:rFonts w:ascii="Centaur MT Pro" w:hAnsi="Centaur MT Pro"/>
          <w:color w:val="000000" w:themeColor="text1"/>
          <w:lang w:val="en-US"/>
        </w:rPr>
        <w:t xml:space="preserve"> Gupta and Rashid Rana at the 56th Venice Biennale; </w:t>
      </w:r>
      <w:r w:rsidRPr="004038F7">
        <w:rPr>
          <w:rFonts w:ascii="Centaur MT Pro" w:hAnsi="Centaur MT Pro"/>
          <w:i/>
          <w:iCs/>
          <w:color w:val="000000" w:themeColor="text1"/>
          <w:lang w:val="en-US"/>
        </w:rPr>
        <w:t>Mind Moves Matter</w:t>
      </w:r>
      <w:r w:rsidRPr="004038F7">
        <w:rPr>
          <w:rFonts w:ascii="Centaur MT Pro" w:hAnsi="Centaur MT Pro"/>
          <w:color w:val="000000" w:themeColor="text1"/>
          <w:lang w:val="en-US"/>
        </w:rPr>
        <w:t> at L' </w:t>
      </w:r>
      <w:proofErr w:type="spellStart"/>
      <w:r w:rsidRPr="004038F7">
        <w:rPr>
          <w:rFonts w:ascii="Centaur MT Pro" w:hAnsi="Centaur MT Pro"/>
          <w:color w:val="000000" w:themeColor="text1"/>
          <w:lang w:val="en-US"/>
        </w:rPr>
        <w:t>appartement</w:t>
      </w:r>
      <w:proofErr w:type="spellEnd"/>
      <w:r w:rsidRPr="004038F7">
        <w:rPr>
          <w:rFonts w:ascii="Centaur MT Pro" w:hAnsi="Centaur MT Pro"/>
          <w:color w:val="000000" w:themeColor="text1"/>
          <w:lang w:val="en-US"/>
        </w:rPr>
        <w:t xml:space="preserve"> 22, Rabat; </w:t>
      </w:r>
      <w:r w:rsidRPr="004038F7">
        <w:rPr>
          <w:rFonts w:ascii="Centaur MT Pro" w:hAnsi="Centaur MT Pro"/>
          <w:i/>
          <w:iCs/>
          <w:color w:val="000000" w:themeColor="text1"/>
          <w:lang w:val="en-US"/>
        </w:rPr>
        <w:t>Still Against the Sky</w:t>
      </w:r>
      <w:r w:rsidRPr="004038F7">
        <w:rPr>
          <w:rFonts w:ascii="Centaur MT Pro" w:hAnsi="Centaur MT Pro"/>
          <w:color w:val="000000" w:themeColor="text1"/>
          <w:lang w:val="en-US"/>
        </w:rPr>
        <w:t> at KW Institute for Contemporary Art, Berlin, and </w:t>
      </w:r>
      <w:r w:rsidRPr="004038F7">
        <w:rPr>
          <w:rFonts w:ascii="Centaur MT Pro" w:hAnsi="Centaur MT Pro"/>
          <w:i/>
          <w:iCs/>
          <w:color w:val="000000" w:themeColor="text1"/>
          <w:lang w:val="en-US"/>
        </w:rPr>
        <w:t>Corruption: Everybody Knows...</w:t>
      </w:r>
      <w:r w:rsidRPr="004038F7">
        <w:rPr>
          <w:rFonts w:ascii="Centaur MT Pro" w:hAnsi="Centaur MT Pro"/>
          <w:color w:val="000000" w:themeColor="text1"/>
          <w:lang w:val="en-US"/>
        </w:rPr>
        <w:t xml:space="preserve"> at e-flux, New York within the framework of the SUPERCOMMUNITY project. Natasha </w:t>
      </w:r>
      <w:proofErr w:type="spellStart"/>
      <w:r w:rsidRPr="004038F7">
        <w:rPr>
          <w:rFonts w:ascii="Centaur MT Pro" w:hAnsi="Centaur MT Pro"/>
          <w:color w:val="000000" w:themeColor="text1"/>
          <w:lang w:val="en-US"/>
        </w:rPr>
        <w:t>Ginwala</w:t>
      </w:r>
      <w:proofErr w:type="spellEnd"/>
      <w:r w:rsidRPr="004038F7">
        <w:rPr>
          <w:rFonts w:ascii="Centaur MT Pro" w:hAnsi="Centaur MT Pro"/>
          <w:color w:val="000000" w:themeColor="text1"/>
          <w:lang w:val="en-US"/>
        </w:rPr>
        <w:t xml:space="preserve"> was a member of the artistic team for the 8th Berlin Biennale for Contemporary Art (with Juan A. </w:t>
      </w:r>
      <w:proofErr w:type="spellStart"/>
      <w:r w:rsidRPr="004038F7">
        <w:rPr>
          <w:rFonts w:ascii="Centaur MT Pro" w:hAnsi="Centaur MT Pro"/>
          <w:color w:val="000000" w:themeColor="text1"/>
          <w:lang w:val="en-US"/>
        </w:rPr>
        <w:t>Gaitán</w:t>
      </w:r>
      <w:proofErr w:type="spellEnd"/>
      <w:r w:rsidRPr="004038F7">
        <w:rPr>
          <w:rFonts w:ascii="Centaur MT Pro" w:hAnsi="Centaur MT Pro"/>
          <w:color w:val="000000" w:themeColor="text1"/>
          <w:lang w:val="en-US"/>
        </w:rPr>
        <w:t>) and curated </w:t>
      </w:r>
      <w:r w:rsidRPr="004038F7">
        <w:rPr>
          <w:rFonts w:ascii="Centaur MT Pro" w:hAnsi="Centaur MT Pro"/>
          <w:i/>
          <w:iCs/>
          <w:color w:val="000000" w:themeColor="text1"/>
          <w:lang w:val="en-US"/>
        </w:rPr>
        <w:t>The Museum of Rhythm</w:t>
      </w:r>
      <w:r w:rsidRPr="004038F7">
        <w:rPr>
          <w:rFonts w:ascii="Centaur MT Pro" w:hAnsi="Centaur MT Pro"/>
          <w:color w:val="000000" w:themeColor="text1"/>
          <w:lang w:val="en-US"/>
        </w:rPr>
        <w:t xml:space="preserve"> at Taipei Biennial 2012 (with Anselm Franke) and </w:t>
      </w:r>
      <w:proofErr w:type="spellStart"/>
      <w:r w:rsidRPr="004038F7">
        <w:rPr>
          <w:rFonts w:ascii="Centaur MT Pro" w:hAnsi="Centaur MT Pro"/>
          <w:color w:val="000000" w:themeColor="text1"/>
          <w:lang w:val="en-US"/>
        </w:rPr>
        <w:t>Muzeum</w:t>
      </w:r>
      <w:proofErr w:type="spellEnd"/>
      <w:r w:rsidRPr="004038F7">
        <w:rPr>
          <w:rFonts w:ascii="Centaur MT Pro" w:hAnsi="Centaur MT Pro"/>
          <w:color w:val="000000" w:themeColor="text1"/>
          <w:lang w:val="en-US"/>
        </w:rPr>
        <w:t xml:space="preserve"> </w:t>
      </w:r>
      <w:proofErr w:type="spellStart"/>
      <w:r w:rsidRPr="004038F7">
        <w:rPr>
          <w:rFonts w:ascii="Centaur MT Pro" w:hAnsi="Centaur MT Pro"/>
          <w:color w:val="000000" w:themeColor="text1"/>
          <w:lang w:val="en-US"/>
        </w:rPr>
        <w:t>Sztuki</w:t>
      </w:r>
      <w:proofErr w:type="spellEnd"/>
      <w:r w:rsidRPr="004038F7">
        <w:rPr>
          <w:rFonts w:ascii="Centaur MT Pro" w:hAnsi="Centaur MT Pro"/>
          <w:color w:val="000000" w:themeColor="text1"/>
          <w:lang w:val="en-US"/>
        </w:rPr>
        <w:t xml:space="preserve"> in Lodz 2016 (with Daniel </w:t>
      </w:r>
      <w:proofErr w:type="spellStart"/>
      <w:r w:rsidRPr="004038F7">
        <w:rPr>
          <w:rFonts w:ascii="Centaur MT Pro" w:hAnsi="Centaur MT Pro"/>
          <w:color w:val="000000" w:themeColor="text1"/>
          <w:lang w:val="en-US"/>
        </w:rPr>
        <w:t>Muzyczuk</w:t>
      </w:r>
      <w:proofErr w:type="spellEnd"/>
      <w:r w:rsidRPr="004038F7">
        <w:rPr>
          <w:rFonts w:ascii="Centaur MT Pro" w:hAnsi="Centaur MT Pro"/>
          <w:color w:val="000000" w:themeColor="text1"/>
          <w:lang w:val="en-US"/>
        </w:rPr>
        <w:t>). From 2013–15 she led the multi-part curatorial project </w:t>
      </w:r>
      <w:r w:rsidRPr="004038F7">
        <w:rPr>
          <w:rFonts w:ascii="Centaur MT Pro" w:hAnsi="Centaur MT Pro"/>
          <w:i/>
          <w:iCs/>
          <w:color w:val="000000" w:themeColor="text1"/>
          <w:lang w:val="en-US"/>
        </w:rPr>
        <w:t>Landings</w:t>
      </w:r>
      <w:r w:rsidRPr="004038F7">
        <w:rPr>
          <w:rFonts w:ascii="Centaur MT Pro" w:hAnsi="Centaur MT Pro"/>
          <w:color w:val="000000" w:themeColor="text1"/>
          <w:lang w:val="en-US"/>
        </w:rPr>
        <w:t xml:space="preserve"> presented at the Witte de With Center for Contemporary Art, David Roberts Art Foundation, NGBK (as part of the Tagore, Pedagogy, and Contemporary Visual Cultures Network), the </w:t>
      </w:r>
      <w:proofErr w:type="spellStart"/>
      <w:r w:rsidRPr="004038F7">
        <w:rPr>
          <w:rFonts w:ascii="Centaur MT Pro" w:hAnsi="Centaur MT Pro"/>
          <w:color w:val="000000" w:themeColor="text1"/>
          <w:lang w:val="en-US"/>
        </w:rPr>
        <w:t>Stedelijk</w:t>
      </w:r>
      <w:proofErr w:type="spellEnd"/>
      <w:r w:rsidRPr="004038F7">
        <w:rPr>
          <w:rFonts w:ascii="Centaur MT Pro" w:hAnsi="Centaur MT Pro"/>
          <w:color w:val="000000" w:themeColor="text1"/>
          <w:lang w:val="en-US"/>
        </w:rPr>
        <w:t xml:space="preserve"> Museum Amsterdam, and other partner organizations (with Vivian </w:t>
      </w:r>
      <w:proofErr w:type="spellStart"/>
      <w:r w:rsidRPr="004038F7">
        <w:rPr>
          <w:rFonts w:ascii="Centaur MT Pro" w:hAnsi="Centaur MT Pro"/>
          <w:color w:val="000000" w:themeColor="text1"/>
          <w:lang w:val="en-US"/>
        </w:rPr>
        <w:t>Ziherl</w:t>
      </w:r>
      <w:proofErr w:type="spellEnd"/>
      <w:r w:rsidRPr="004038F7">
        <w:rPr>
          <w:rFonts w:ascii="Centaur MT Pro" w:hAnsi="Centaur MT Pro"/>
          <w:color w:val="000000" w:themeColor="text1"/>
          <w:lang w:val="en-US"/>
        </w:rPr>
        <w:t>). </w:t>
      </w:r>
      <w:proofErr w:type="spellStart"/>
      <w:r w:rsidRPr="004038F7">
        <w:rPr>
          <w:rFonts w:ascii="Centaur MT Pro" w:hAnsi="Centaur MT Pro"/>
          <w:color w:val="000000" w:themeColor="text1"/>
          <w:lang w:val="en-US"/>
        </w:rPr>
        <w:t>Ginwala</w:t>
      </w:r>
      <w:proofErr w:type="spellEnd"/>
      <w:r w:rsidRPr="004038F7">
        <w:rPr>
          <w:rFonts w:ascii="Centaur MT Pro" w:hAnsi="Centaur MT Pro"/>
          <w:color w:val="000000" w:themeColor="text1"/>
          <w:lang w:val="en-US"/>
        </w:rPr>
        <w:t xml:space="preserve"> trained in Visual Studies at the School of Arts and Aesthetics, JNU in New Delhi and participated in the de Appel Curatorial </w:t>
      </w:r>
      <w:proofErr w:type="spellStart"/>
      <w:r w:rsidRPr="004038F7">
        <w:rPr>
          <w:rFonts w:ascii="Centaur MT Pro" w:hAnsi="Centaur MT Pro"/>
          <w:color w:val="000000" w:themeColor="text1"/>
          <w:lang w:val="en-US"/>
        </w:rPr>
        <w:t>Programme</w:t>
      </w:r>
      <w:proofErr w:type="spellEnd"/>
      <w:r w:rsidRPr="004038F7">
        <w:rPr>
          <w:rFonts w:ascii="Centaur MT Pro" w:hAnsi="Centaur MT Pro"/>
          <w:color w:val="000000" w:themeColor="text1"/>
          <w:lang w:val="en-US"/>
        </w:rPr>
        <w:t xml:space="preserve">, Amsterdam. She has written on contemporary art and culture in journals such as The Exhibitionist, e-flux journal, </w:t>
      </w:r>
      <w:proofErr w:type="spellStart"/>
      <w:r w:rsidRPr="004038F7">
        <w:rPr>
          <w:rFonts w:ascii="Centaur MT Pro" w:hAnsi="Centaur MT Pro"/>
          <w:color w:val="000000" w:themeColor="text1"/>
          <w:lang w:val="en-US"/>
        </w:rPr>
        <w:t>Ibraaz</w:t>
      </w:r>
      <w:proofErr w:type="spellEnd"/>
      <w:r w:rsidRPr="004038F7">
        <w:rPr>
          <w:rFonts w:ascii="Centaur MT Pro" w:hAnsi="Centaur MT Pro"/>
          <w:color w:val="000000" w:themeColor="text1"/>
          <w:lang w:val="en-US"/>
        </w:rPr>
        <w:t xml:space="preserve">, </w:t>
      </w:r>
      <w:proofErr w:type="spellStart"/>
      <w:r w:rsidRPr="004038F7">
        <w:rPr>
          <w:rFonts w:ascii="Centaur MT Pro" w:hAnsi="Centaur MT Pro"/>
          <w:color w:val="000000" w:themeColor="text1"/>
          <w:lang w:val="en-US"/>
        </w:rPr>
        <w:t>Afterall</w:t>
      </w:r>
      <w:proofErr w:type="spellEnd"/>
      <w:r w:rsidRPr="004038F7">
        <w:rPr>
          <w:rFonts w:ascii="Centaur MT Pro" w:hAnsi="Centaur MT Pro"/>
          <w:color w:val="000000" w:themeColor="text1"/>
          <w:lang w:val="en-US"/>
        </w:rPr>
        <w:t xml:space="preserve"> and has contributed to numerous publications.</w:t>
      </w:r>
    </w:p>
    <w:p w14:paraId="01153EAF" w14:textId="77777777" w:rsidR="005254E7" w:rsidRPr="004038F7" w:rsidRDefault="005254E7" w:rsidP="005254E7">
      <w:pPr>
        <w:spacing w:line="276" w:lineRule="auto"/>
        <w:rPr>
          <w:rFonts w:ascii="Centaur MT Pro" w:hAnsi="Centaur MT Pro"/>
          <w:b/>
          <w:color w:val="000000" w:themeColor="text1"/>
          <w:lang w:val="en-US"/>
        </w:rPr>
      </w:pPr>
    </w:p>
    <w:p w14:paraId="27127A18" w14:textId="77777777" w:rsidR="005254E7" w:rsidRPr="00E8479C" w:rsidRDefault="005254E7" w:rsidP="005254E7">
      <w:pPr>
        <w:pStyle w:val="Heading1"/>
        <w:pageBreakBefore/>
      </w:pPr>
      <w:bookmarkStart w:id="15" w:name="_Toc476745643"/>
      <w:bookmarkStart w:id="16" w:name="_Toc476728257"/>
      <w:r>
        <w:rPr>
          <w:rFonts w:ascii="Centaur MT Pro" w:hAnsi="Centaur MT Pro"/>
        </w:rPr>
        <w:t>Press Images</w:t>
      </w:r>
      <w:bookmarkEnd w:id="15"/>
    </w:p>
    <w:p w14:paraId="0AE2BF3E" w14:textId="77777777" w:rsidR="005254E7" w:rsidRDefault="005254E7" w:rsidP="005254E7">
      <w:pPr>
        <w:rPr>
          <w:lang w:val="nl-NL" w:eastAsia="ja-JP"/>
        </w:rPr>
      </w:pPr>
      <w:r>
        <w:rPr>
          <w:noProof/>
        </w:rPr>
        <w:drawing>
          <wp:inline distT="0" distB="0" distL="0" distR="0" wp14:anchorId="32A5045E" wp14:editId="7FA56BB4">
            <wp:extent cx="3712910" cy="19565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sanneWinterling.jpg"/>
                    <pic:cNvPicPr/>
                  </pic:nvPicPr>
                  <pic:blipFill>
                    <a:blip r:embed="rId21">
                      <a:extLst>
                        <a:ext uri="{28A0092B-C50C-407E-A947-70E740481C1C}">
                          <a14:useLocalDpi xmlns:a14="http://schemas.microsoft.com/office/drawing/2010/main" val="0"/>
                        </a:ext>
                      </a:extLst>
                    </a:blip>
                    <a:stretch>
                      <a:fillRect/>
                    </a:stretch>
                  </pic:blipFill>
                  <pic:spPr>
                    <a:xfrm>
                      <a:off x="0" y="0"/>
                      <a:ext cx="3716394" cy="1958422"/>
                    </a:xfrm>
                    <a:prstGeom prst="rect">
                      <a:avLst/>
                    </a:prstGeom>
                  </pic:spPr>
                </pic:pic>
              </a:graphicData>
            </a:graphic>
          </wp:inline>
        </w:drawing>
      </w:r>
    </w:p>
    <w:p w14:paraId="37CF684E" w14:textId="77777777" w:rsidR="005254E7" w:rsidRDefault="005254E7" w:rsidP="005254E7">
      <w:pPr>
        <w:rPr>
          <w:rFonts w:ascii="Centaur MT Pro" w:hAnsi="Centaur MT Pro"/>
          <w:color w:val="000000"/>
          <w:sz w:val="22"/>
        </w:rPr>
      </w:pPr>
      <w:r w:rsidRPr="006D1EC9">
        <w:rPr>
          <w:rFonts w:ascii="Centaur MT Pro" w:hAnsi="Centaur MT Pro"/>
          <w:color w:val="000000"/>
          <w:sz w:val="22"/>
        </w:rPr>
        <w:t xml:space="preserve">Susanne M. </w:t>
      </w:r>
      <w:proofErr w:type="spellStart"/>
      <w:r w:rsidRPr="006D1EC9">
        <w:rPr>
          <w:rFonts w:ascii="Centaur MT Pro" w:hAnsi="Centaur MT Pro"/>
          <w:color w:val="000000"/>
          <w:sz w:val="22"/>
        </w:rPr>
        <w:t>Winterling</w:t>
      </w:r>
      <w:proofErr w:type="spellEnd"/>
      <w:r w:rsidRPr="006D1EC9">
        <w:rPr>
          <w:rFonts w:ascii="Centaur MT Pro" w:hAnsi="Centaur MT Pro"/>
          <w:color w:val="000000"/>
          <w:sz w:val="22"/>
        </w:rPr>
        <w:t xml:space="preserve">, </w:t>
      </w:r>
      <w:r w:rsidRPr="006D1EC9">
        <w:rPr>
          <w:rFonts w:ascii="Centaur MT Pro" w:hAnsi="Centaur MT Pro"/>
          <w:i/>
          <w:iCs/>
          <w:color w:val="000000"/>
          <w:sz w:val="22"/>
        </w:rPr>
        <w:t xml:space="preserve">Glistening troubles, </w:t>
      </w:r>
      <w:r w:rsidRPr="006D1EC9">
        <w:rPr>
          <w:rFonts w:ascii="Centaur MT Pro" w:hAnsi="Centaur MT Pro"/>
          <w:color w:val="000000"/>
          <w:sz w:val="22"/>
        </w:rPr>
        <w:t>2017, CGI animation still, courtesy of the artist</w:t>
      </w:r>
    </w:p>
    <w:p w14:paraId="2AE15210" w14:textId="77777777" w:rsidR="005254E7" w:rsidRDefault="005254E7" w:rsidP="005254E7">
      <w:pPr>
        <w:rPr>
          <w:rFonts w:ascii="Centaur MT Pro" w:hAnsi="Centaur MT Pro"/>
          <w:color w:val="000000"/>
          <w:sz w:val="22"/>
        </w:rPr>
      </w:pPr>
    </w:p>
    <w:p w14:paraId="21160A2E" w14:textId="77777777" w:rsidR="005254E7" w:rsidRPr="005C66E9" w:rsidRDefault="005254E7" w:rsidP="005254E7">
      <w:pPr>
        <w:rPr>
          <w:rFonts w:ascii="Centaur MT Pro" w:hAnsi="Centaur MT Pro"/>
          <w:sz w:val="22"/>
        </w:rPr>
      </w:pPr>
      <w:r w:rsidRPr="00E8479C">
        <w:rPr>
          <w:rFonts w:ascii="Centaur MT Pro" w:hAnsi="Centaur MT Pro"/>
        </w:rPr>
        <w:t xml:space="preserve">Please find press images here: </w:t>
      </w:r>
      <w:hyperlink r:id="rId22" w:history="1">
        <w:r w:rsidRPr="00A868DA">
          <w:rPr>
            <w:rStyle w:val="Hyperlink"/>
            <w:rFonts w:ascii="Centaur MT Pro" w:hAnsi="Centaur MT Pro"/>
          </w:rPr>
          <w:t>https://drive.google.com/open?id=0B5p-17GJes5pOTBWYjgxWk1GenM</w:t>
        </w:r>
      </w:hyperlink>
    </w:p>
    <w:p w14:paraId="65913C6F" w14:textId="77777777" w:rsidR="005254E7" w:rsidRPr="00E12614" w:rsidRDefault="005254E7" w:rsidP="005254E7">
      <w:pPr>
        <w:rPr>
          <w:lang w:val="nl-NL" w:eastAsia="ja-JP"/>
        </w:rPr>
      </w:pPr>
    </w:p>
    <w:p w14:paraId="0FC8513C" w14:textId="77777777" w:rsidR="005254E7" w:rsidRPr="003B2F6A" w:rsidRDefault="005254E7" w:rsidP="005254E7">
      <w:pPr>
        <w:rPr>
          <w:rFonts w:ascii="Centaur MT Pro" w:hAnsi="Centaur MT Pro"/>
          <w:lang w:val="nl-NL" w:eastAsia="ja-JP"/>
        </w:rPr>
      </w:pPr>
      <w:r>
        <w:rPr>
          <w:rFonts w:ascii="Centaur MT Pro" w:hAnsi="Centaur MT Pro"/>
          <w:lang w:val="nl-NL" w:eastAsia="ja-JP"/>
        </w:rPr>
        <w:t>More i</w:t>
      </w:r>
      <w:r w:rsidRPr="00E8479C">
        <w:rPr>
          <w:rFonts w:ascii="Centaur MT Pro" w:hAnsi="Centaur MT Pro"/>
          <w:lang w:val="nl-NL" w:eastAsia="ja-JP"/>
        </w:rPr>
        <w:t xml:space="preserve">mages on </w:t>
      </w:r>
      <w:proofErr w:type="spellStart"/>
      <w:r w:rsidRPr="00E8479C">
        <w:rPr>
          <w:rFonts w:ascii="Centaur MT Pro" w:hAnsi="Centaur MT Pro"/>
          <w:lang w:val="nl-NL" w:eastAsia="ja-JP"/>
        </w:rPr>
        <w:t>request</w:t>
      </w:r>
      <w:proofErr w:type="spellEnd"/>
      <w:r w:rsidRPr="00E8479C">
        <w:rPr>
          <w:rFonts w:ascii="Centaur MT Pro" w:hAnsi="Centaur MT Pro"/>
          <w:lang w:val="nl-NL" w:eastAsia="ja-JP"/>
        </w:rPr>
        <w:t>: ka</w:t>
      </w:r>
      <w:r>
        <w:rPr>
          <w:rFonts w:ascii="Centaur MT Pro" w:hAnsi="Centaur MT Pro"/>
          <w:lang w:val="nl-NL" w:eastAsia="ja-JP"/>
        </w:rPr>
        <w:t>telijne@contourmechelen.be</w:t>
      </w:r>
    </w:p>
    <w:p w14:paraId="12E11549" w14:textId="77777777" w:rsidR="005254E7" w:rsidRDefault="005254E7" w:rsidP="005254E7">
      <w:pPr>
        <w:pStyle w:val="Heading1"/>
        <w:rPr>
          <w:rFonts w:ascii="Centaur MT Pro" w:hAnsi="Centaur MT Pro"/>
        </w:rPr>
      </w:pPr>
      <w:bookmarkStart w:id="17" w:name="_Toc476745644"/>
      <w:r w:rsidRPr="004038F7">
        <w:rPr>
          <w:rFonts w:ascii="Centaur MT Pro" w:hAnsi="Centaur MT Pro"/>
        </w:rPr>
        <w:t>Contour Biennale 8</w:t>
      </w:r>
      <w:bookmarkEnd w:id="16"/>
      <w:r>
        <w:rPr>
          <w:rFonts w:ascii="Centaur MT Pro" w:hAnsi="Centaur MT Pro"/>
        </w:rPr>
        <w:t xml:space="preserve"> in </w:t>
      </w:r>
      <w:proofErr w:type="spellStart"/>
      <w:r>
        <w:rPr>
          <w:rFonts w:ascii="Centaur MT Pro" w:hAnsi="Centaur MT Pro"/>
        </w:rPr>
        <w:t>the</w:t>
      </w:r>
      <w:proofErr w:type="spellEnd"/>
      <w:r>
        <w:rPr>
          <w:rFonts w:ascii="Centaur MT Pro" w:hAnsi="Centaur MT Pro"/>
        </w:rPr>
        <w:t xml:space="preserve"> </w:t>
      </w:r>
      <w:proofErr w:type="spellStart"/>
      <w:r>
        <w:rPr>
          <w:rFonts w:ascii="Centaur MT Pro" w:hAnsi="Centaur MT Pro"/>
        </w:rPr>
        <w:t>press</w:t>
      </w:r>
      <w:bookmarkEnd w:id="17"/>
      <w:proofErr w:type="spellEnd"/>
    </w:p>
    <w:p w14:paraId="5FFA449E" w14:textId="77777777" w:rsidR="005254E7" w:rsidRPr="008C3E99" w:rsidRDefault="005254E7" w:rsidP="005254E7">
      <w:pPr>
        <w:shd w:val="clear" w:color="auto" w:fill="FFFFFF"/>
        <w:rPr>
          <w:rFonts w:ascii="Centaur MT Pro" w:eastAsiaTheme="minorEastAsia" w:hAnsi="Centaur MT Pro"/>
          <w:color w:val="000000" w:themeColor="text1"/>
          <w:lang w:eastAsia="nl-NL"/>
        </w:rPr>
      </w:pPr>
      <w:r w:rsidRPr="008C3E99">
        <w:rPr>
          <w:rFonts w:ascii="Centaur MT Pro" w:eastAsiaTheme="minorEastAsia" w:hAnsi="Centaur MT Pro"/>
          <w:color w:val="000000" w:themeColor="text1"/>
          <w:lang w:eastAsia="nl-NL"/>
        </w:rPr>
        <w:t xml:space="preserve">Tess Maunder, </w:t>
      </w:r>
      <w:hyperlink r:id="rId23" w:history="1">
        <w:r w:rsidRPr="008C3E99">
          <w:rPr>
            <w:rFonts w:ascii="Centaur MT Pro" w:eastAsiaTheme="minorEastAsia" w:hAnsi="Centaur MT Pro"/>
            <w:i/>
            <w:color w:val="000000" w:themeColor="text1"/>
            <w:lang w:eastAsia="nl-NL"/>
          </w:rPr>
          <w:t xml:space="preserve">A Conversation with Natasha </w:t>
        </w:r>
        <w:proofErr w:type="spellStart"/>
        <w:r w:rsidRPr="008C3E99">
          <w:rPr>
            <w:rFonts w:ascii="Centaur MT Pro" w:eastAsiaTheme="minorEastAsia" w:hAnsi="Centaur MT Pro"/>
            <w:i/>
            <w:color w:val="000000" w:themeColor="text1"/>
            <w:lang w:eastAsia="nl-NL"/>
          </w:rPr>
          <w:t>Ginwala</w:t>
        </w:r>
        <w:proofErr w:type="spellEnd"/>
      </w:hyperlink>
      <w:r w:rsidRPr="008C3E99">
        <w:rPr>
          <w:rFonts w:ascii="Centaur MT Pro" w:eastAsiaTheme="minorEastAsia" w:hAnsi="Centaur MT Pro"/>
          <w:color w:val="000000" w:themeColor="text1"/>
          <w:lang w:eastAsia="nl-NL"/>
        </w:rPr>
        <w:t xml:space="preserve">. Published 15/02/2017 on </w:t>
      </w:r>
      <w:proofErr w:type="spellStart"/>
      <w:r w:rsidRPr="008C3E99">
        <w:rPr>
          <w:rFonts w:ascii="Centaur MT Pro" w:eastAsiaTheme="minorEastAsia" w:hAnsi="Centaur MT Pro"/>
          <w:color w:val="000000" w:themeColor="text1"/>
          <w:lang w:eastAsia="nl-NL"/>
        </w:rPr>
        <w:t>Ocula</w:t>
      </w:r>
      <w:proofErr w:type="spellEnd"/>
      <w:r w:rsidRPr="008C3E99">
        <w:rPr>
          <w:rFonts w:ascii="Centaur MT Pro" w:eastAsiaTheme="minorEastAsia" w:hAnsi="Centaur MT Pro"/>
          <w:color w:val="000000" w:themeColor="text1"/>
          <w:lang w:eastAsia="nl-NL"/>
        </w:rPr>
        <w:t>. Interview accessible via https://ocula.com/magazine/conversations/natasha-ginwala/</w:t>
      </w:r>
    </w:p>
    <w:p w14:paraId="1F275CF5" w14:textId="77777777" w:rsidR="005254E7" w:rsidRPr="008C3E99" w:rsidRDefault="005254E7" w:rsidP="005254E7">
      <w:pPr>
        <w:rPr>
          <w:rFonts w:ascii="Centaur MT Pro" w:eastAsiaTheme="minorEastAsia" w:hAnsi="Centaur MT Pro"/>
          <w:color w:val="000000" w:themeColor="text1"/>
          <w:lang w:eastAsia="nl-NL"/>
        </w:rPr>
      </w:pPr>
    </w:p>
    <w:p w14:paraId="4425EAA3" w14:textId="77777777" w:rsidR="005254E7" w:rsidRPr="008C3E99" w:rsidRDefault="005254E7" w:rsidP="005254E7">
      <w:pPr>
        <w:rPr>
          <w:rFonts w:ascii="Centaur MT Pro" w:eastAsia="Times New Roman" w:hAnsi="Centaur MT Pro"/>
          <w:color w:val="000000" w:themeColor="text1"/>
        </w:rPr>
      </w:pPr>
      <w:proofErr w:type="spellStart"/>
      <w:r w:rsidRPr="008C3E99">
        <w:rPr>
          <w:rFonts w:ascii="Centaur MT Pro" w:eastAsiaTheme="minorEastAsia" w:hAnsi="Centaur MT Pro"/>
          <w:color w:val="000000" w:themeColor="text1"/>
          <w:lang w:eastAsia="nl-NL"/>
        </w:rPr>
        <w:t>Ive</w:t>
      </w:r>
      <w:proofErr w:type="spellEnd"/>
      <w:r w:rsidRPr="008C3E99">
        <w:rPr>
          <w:rFonts w:ascii="Centaur MT Pro" w:eastAsiaTheme="minorEastAsia" w:hAnsi="Centaur MT Pro"/>
          <w:color w:val="000000" w:themeColor="text1"/>
          <w:lang w:eastAsia="nl-NL"/>
        </w:rPr>
        <w:t xml:space="preserve"> </w:t>
      </w:r>
      <w:proofErr w:type="spellStart"/>
      <w:r w:rsidRPr="008C3E99">
        <w:rPr>
          <w:rFonts w:ascii="Centaur MT Pro" w:eastAsiaTheme="minorEastAsia" w:hAnsi="Centaur MT Pro"/>
          <w:color w:val="000000" w:themeColor="text1"/>
          <w:lang w:eastAsia="nl-NL"/>
        </w:rPr>
        <w:t>Stevenheydens</w:t>
      </w:r>
      <w:proofErr w:type="spellEnd"/>
      <w:r w:rsidRPr="008C3E99">
        <w:rPr>
          <w:rFonts w:ascii="Centaur MT Pro" w:eastAsiaTheme="minorEastAsia" w:hAnsi="Centaur MT Pro"/>
          <w:color w:val="000000" w:themeColor="text1"/>
          <w:lang w:eastAsia="nl-NL"/>
        </w:rPr>
        <w:t xml:space="preserve">, </w:t>
      </w:r>
      <w:r w:rsidRPr="008C3E99">
        <w:rPr>
          <w:rFonts w:ascii="Centaur MT Pro" w:eastAsiaTheme="minorEastAsia" w:hAnsi="Centaur MT Pro"/>
          <w:i/>
          <w:color w:val="000000" w:themeColor="text1"/>
          <w:lang w:eastAsia="nl-NL"/>
        </w:rPr>
        <w:t xml:space="preserve">Wat is </w:t>
      </w:r>
      <w:proofErr w:type="spellStart"/>
      <w:r w:rsidRPr="008C3E99">
        <w:rPr>
          <w:rFonts w:ascii="Centaur MT Pro" w:eastAsiaTheme="minorEastAsia" w:hAnsi="Centaur MT Pro"/>
          <w:i/>
          <w:color w:val="000000" w:themeColor="text1"/>
          <w:lang w:eastAsia="nl-NL"/>
        </w:rPr>
        <w:t>rechtvaardigheid</w:t>
      </w:r>
      <w:proofErr w:type="spellEnd"/>
      <w:r w:rsidRPr="008C3E99">
        <w:rPr>
          <w:rFonts w:ascii="Centaur MT Pro" w:eastAsiaTheme="minorEastAsia" w:hAnsi="Centaur MT Pro"/>
          <w:i/>
          <w:color w:val="000000" w:themeColor="text1"/>
          <w:lang w:eastAsia="nl-NL"/>
        </w:rPr>
        <w:t xml:space="preserve"> in </w:t>
      </w:r>
      <w:proofErr w:type="spellStart"/>
      <w:r w:rsidRPr="008C3E99">
        <w:rPr>
          <w:rFonts w:ascii="Centaur MT Pro" w:eastAsiaTheme="minorEastAsia" w:hAnsi="Centaur MT Pro"/>
          <w:i/>
          <w:color w:val="000000" w:themeColor="text1"/>
          <w:lang w:eastAsia="nl-NL"/>
        </w:rPr>
        <w:t>een</w:t>
      </w:r>
      <w:proofErr w:type="spellEnd"/>
      <w:r w:rsidRPr="008C3E99">
        <w:rPr>
          <w:rFonts w:ascii="Centaur MT Pro" w:eastAsiaTheme="minorEastAsia" w:hAnsi="Centaur MT Pro"/>
          <w:i/>
          <w:color w:val="000000" w:themeColor="text1"/>
          <w:lang w:eastAsia="nl-NL"/>
        </w:rPr>
        <w:t xml:space="preserve"> </w:t>
      </w:r>
      <w:proofErr w:type="spellStart"/>
      <w:r w:rsidRPr="008C3E99">
        <w:rPr>
          <w:rFonts w:ascii="Centaur MT Pro" w:eastAsiaTheme="minorEastAsia" w:hAnsi="Centaur MT Pro"/>
          <w:i/>
          <w:color w:val="000000" w:themeColor="text1"/>
          <w:lang w:eastAsia="nl-NL"/>
        </w:rPr>
        <w:t>samenleving</w:t>
      </w:r>
      <w:proofErr w:type="spellEnd"/>
      <w:r w:rsidRPr="008C3E99">
        <w:rPr>
          <w:rFonts w:ascii="Centaur MT Pro" w:eastAsiaTheme="minorEastAsia" w:hAnsi="Centaur MT Pro"/>
          <w:i/>
          <w:color w:val="000000" w:themeColor="text1"/>
          <w:lang w:eastAsia="nl-NL"/>
        </w:rPr>
        <w:t xml:space="preserve"> </w:t>
      </w:r>
      <w:proofErr w:type="spellStart"/>
      <w:r w:rsidRPr="008C3E99">
        <w:rPr>
          <w:rFonts w:ascii="Centaur MT Pro" w:eastAsiaTheme="minorEastAsia" w:hAnsi="Centaur MT Pro"/>
          <w:i/>
          <w:color w:val="000000" w:themeColor="text1"/>
          <w:lang w:eastAsia="nl-NL"/>
        </w:rPr>
        <w:t>als</w:t>
      </w:r>
      <w:proofErr w:type="spellEnd"/>
      <w:r w:rsidRPr="008C3E99">
        <w:rPr>
          <w:rFonts w:ascii="Centaur MT Pro" w:eastAsiaTheme="minorEastAsia" w:hAnsi="Centaur MT Pro"/>
          <w:i/>
          <w:color w:val="000000" w:themeColor="text1"/>
          <w:lang w:eastAsia="nl-NL"/>
        </w:rPr>
        <w:t xml:space="preserve"> de </w:t>
      </w:r>
      <w:proofErr w:type="spellStart"/>
      <w:r w:rsidRPr="008C3E99">
        <w:rPr>
          <w:rFonts w:ascii="Centaur MT Pro" w:eastAsiaTheme="minorEastAsia" w:hAnsi="Centaur MT Pro"/>
          <w:i/>
          <w:color w:val="000000" w:themeColor="text1"/>
          <w:lang w:eastAsia="nl-NL"/>
        </w:rPr>
        <w:t>onze</w:t>
      </w:r>
      <w:proofErr w:type="spellEnd"/>
      <w:r w:rsidRPr="008C3E99">
        <w:rPr>
          <w:rFonts w:ascii="Centaur MT Pro" w:eastAsiaTheme="minorEastAsia" w:hAnsi="Centaur MT Pro"/>
          <w:color w:val="000000" w:themeColor="text1"/>
          <w:lang w:eastAsia="nl-NL"/>
        </w:rPr>
        <w:t>? Published in Metropolis M, 1/2017.</w:t>
      </w:r>
    </w:p>
    <w:p w14:paraId="7DA73B90" w14:textId="77777777" w:rsidR="005254E7" w:rsidRPr="008C3E99" w:rsidRDefault="005254E7" w:rsidP="005254E7">
      <w:pPr>
        <w:shd w:val="clear" w:color="auto" w:fill="FFFFFF"/>
        <w:rPr>
          <w:rFonts w:ascii="Centaur MT Pro" w:eastAsiaTheme="minorEastAsia" w:hAnsi="Centaur MT Pro"/>
          <w:color w:val="000000" w:themeColor="text1"/>
          <w:lang w:eastAsia="nl-NL"/>
        </w:rPr>
      </w:pPr>
    </w:p>
    <w:p w14:paraId="13A5070A" w14:textId="77777777" w:rsidR="005254E7" w:rsidRPr="008C3E99" w:rsidRDefault="005254E7" w:rsidP="005254E7">
      <w:pPr>
        <w:shd w:val="clear" w:color="auto" w:fill="FFFFFF"/>
        <w:rPr>
          <w:rFonts w:ascii="Centaur MT Pro" w:eastAsiaTheme="minorEastAsia" w:hAnsi="Centaur MT Pro"/>
          <w:color w:val="000000" w:themeColor="text1"/>
          <w:lang w:eastAsia="nl-NL"/>
        </w:rPr>
      </w:pPr>
      <w:r w:rsidRPr="008C3E99">
        <w:rPr>
          <w:rFonts w:ascii="Centaur MT Pro" w:eastAsiaTheme="minorEastAsia" w:hAnsi="Centaur MT Pro"/>
          <w:i/>
          <w:color w:val="000000" w:themeColor="text1"/>
          <w:lang w:eastAsia="nl-NL"/>
        </w:rPr>
        <w:t xml:space="preserve">Hoe </w:t>
      </w:r>
      <w:proofErr w:type="spellStart"/>
      <w:r w:rsidRPr="008C3E99">
        <w:rPr>
          <w:rFonts w:ascii="Centaur MT Pro" w:eastAsiaTheme="minorEastAsia" w:hAnsi="Centaur MT Pro"/>
          <w:i/>
          <w:color w:val="000000" w:themeColor="text1"/>
          <w:lang w:eastAsia="nl-NL"/>
        </w:rPr>
        <w:t>recht</w:t>
      </w:r>
      <w:proofErr w:type="spellEnd"/>
      <w:r w:rsidRPr="008C3E99">
        <w:rPr>
          <w:rFonts w:ascii="Centaur MT Pro" w:eastAsiaTheme="minorEastAsia" w:hAnsi="Centaur MT Pro"/>
          <w:i/>
          <w:color w:val="000000" w:themeColor="text1"/>
          <w:lang w:eastAsia="nl-NL"/>
        </w:rPr>
        <w:t xml:space="preserve"> is de </w:t>
      </w:r>
      <w:proofErr w:type="spellStart"/>
      <w:r w:rsidRPr="008C3E99">
        <w:rPr>
          <w:rFonts w:ascii="Centaur MT Pro" w:eastAsiaTheme="minorEastAsia" w:hAnsi="Centaur MT Pro"/>
          <w:i/>
          <w:color w:val="000000" w:themeColor="text1"/>
          <w:lang w:eastAsia="nl-NL"/>
        </w:rPr>
        <w:t>rechtspraak</w:t>
      </w:r>
      <w:proofErr w:type="spellEnd"/>
      <w:r w:rsidRPr="008C3E99">
        <w:rPr>
          <w:rFonts w:ascii="Centaur MT Pro" w:eastAsiaTheme="minorEastAsia" w:hAnsi="Centaur MT Pro"/>
          <w:color w:val="000000" w:themeColor="text1"/>
          <w:lang w:eastAsia="nl-NL"/>
        </w:rPr>
        <w:t>, Published in H ART #167 (12.02.2017)</w:t>
      </w:r>
    </w:p>
    <w:p w14:paraId="3D0BCAB2" w14:textId="77777777" w:rsidR="005254E7" w:rsidRPr="008C3E99" w:rsidRDefault="005254E7" w:rsidP="005254E7">
      <w:pPr>
        <w:rPr>
          <w:rFonts w:ascii="Centaur MT Pro" w:eastAsiaTheme="minorEastAsia" w:hAnsi="Centaur MT Pro"/>
          <w:color w:val="000000" w:themeColor="text1"/>
          <w:lang w:eastAsia="nl-NL"/>
        </w:rPr>
      </w:pPr>
    </w:p>
    <w:p w14:paraId="086BF41F" w14:textId="77777777" w:rsidR="005254E7" w:rsidRPr="008C3E99" w:rsidRDefault="005254E7" w:rsidP="005254E7">
      <w:pPr>
        <w:rPr>
          <w:rFonts w:ascii="Centaur MT Pro" w:eastAsia="Times New Roman" w:hAnsi="Centaur MT Pro"/>
          <w:color w:val="000000" w:themeColor="text1"/>
        </w:rPr>
      </w:pPr>
      <w:r w:rsidRPr="008C3E99">
        <w:rPr>
          <w:rFonts w:ascii="Centaur MT Pro" w:eastAsiaTheme="minorEastAsia" w:hAnsi="Centaur MT Pro"/>
          <w:i/>
          <w:color w:val="000000" w:themeColor="text1"/>
          <w:lang w:eastAsia="nl-NL"/>
        </w:rPr>
        <w:t>Here Are the Artists and Collectives Participating in Belgium’s Contour Biennale 8</w:t>
      </w:r>
      <w:r w:rsidRPr="008C3E99">
        <w:rPr>
          <w:rFonts w:ascii="Centaur MT Pro" w:eastAsiaTheme="minorEastAsia" w:hAnsi="Centaur MT Pro"/>
          <w:color w:val="000000" w:themeColor="text1"/>
          <w:lang w:eastAsia="nl-NL"/>
        </w:rPr>
        <w:t xml:space="preserve">. Published on </w:t>
      </w:r>
      <w:proofErr w:type="spellStart"/>
      <w:r w:rsidRPr="008C3E99">
        <w:rPr>
          <w:rFonts w:ascii="Centaur MT Pro" w:eastAsiaTheme="minorEastAsia" w:hAnsi="Centaur MT Pro"/>
          <w:color w:val="000000" w:themeColor="text1"/>
          <w:lang w:eastAsia="nl-NL"/>
        </w:rPr>
        <w:t>Artnet</w:t>
      </w:r>
      <w:proofErr w:type="spellEnd"/>
      <w:r w:rsidRPr="008C3E99">
        <w:rPr>
          <w:rFonts w:ascii="Centaur MT Pro" w:eastAsiaTheme="minorEastAsia" w:hAnsi="Centaur MT Pro"/>
          <w:color w:val="000000" w:themeColor="text1"/>
          <w:lang w:eastAsia="nl-NL"/>
        </w:rPr>
        <w:t xml:space="preserve"> (4.11.2016) Online accessible via </w:t>
      </w:r>
      <w:hyperlink r:id="rId24" w:history="1">
        <w:r w:rsidRPr="008C3E99">
          <w:rPr>
            <w:rStyle w:val="Hyperlink"/>
            <w:rFonts w:ascii="Centaur MT Pro" w:eastAsia="Times New Roman" w:hAnsi="Centaur MT Pro"/>
            <w:color w:val="000000" w:themeColor="text1"/>
          </w:rPr>
          <w:t>https://news.artnet.com/art-world/participants-in-belgiums-contour-biennale-8-732938</w:t>
        </w:r>
      </w:hyperlink>
    </w:p>
    <w:p w14:paraId="3080FA7E" w14:textId="77777777" w:rsidR="005254E7" w:rsidRPr="008C3E99" w:rsidRDefault="005254E7" w:rsidP="005254E7">
      <w:pPr>
        <w:rPr>
          <w:rFonts w:ascii="Centaur MT Pro" w:eastAsia="Times New Roman" w:hAnsi="Centaur MT Pro"/>
          <w:color w:val="000000" w:themeColor="text1"/>
        </w:rPr>
      </w:pPr>
    </w:p>
    <w:p w14:paraId="5F167436" w14:textId="77777777" w:rsidR="005254E7" w:rsidRPr="008C3E99" w:rsidRDefault="005254E7" w:rsidP="005254E7">
      <w:pPr>
        <w:shd w:val="clear" w:color="auto" w:fill="FFFFFF"/>
        <w:rPr>
          <w:rFonts w:ascii="Centaur MT Pro" w:eastAsiaTheme="minorEastAsia" w:hAnsi="Centaur MT Pro"/>
          <w:color w:val="000000" w:themeColor="text1"/>
          <w:lang w:eastAsia="nl-NL"/>
        </w:rPr>
      </w:pPr>
      <w:r w:rsidRPr="008C3E99">
        <w:rPr>
          <w:rFonts w:ascii="Centaur MT Pro" w:eastAsiaTheme="minorEastAsia" w:hAnsi="Centaur MT Pro"/>
          <w:color w:val="000000" w:themeColor="text1"/>
          <w:lang w:eastAsia="nl-NL"/>
        </w:rPr>
        <w:t xml:space="preserve">Pieter Van </w:t>
      </w:r>
      <w:proofErr w:type="spellStart"/>
      <w:r w:rsidRPr="008C3E99">
        <w:rPr>
          <w:rFonts w:ascii="Centaur MT Pro" w:eastAsiaTheme="minorEastAsia" w:hAnsi="Centaur MT Pro"/>
          <w:color w:val="000000" w:themeColor="text1"/>
          <w:lang w:eastAsia="nl-NL"/>
        </w:rPr>
        <w:t>Bogaert</w:t>
      </w:r>
      <w:proofErr w:type="spellEnd"/>
      <w:r w:rsidRPr="008C3E99">
        <w:rPr>
          <w:rFonts w:ascii="Centaur MT Pro" w:eastAsiaTheme="minorEastAsia" w:hAnsi="Centaur MT Pro"/>
          <w:color w:val="000000" w:themeColor="text1"/>
          <w:lang w:eastAsia="nl-NL"/>
        </w:rPr>
        <w:t xml:space="preserve">, </w:t>
      </w:r>
      <w:r w:rsidRPr="008C3E99">
        <w:rPr>
          <w:rFonts w:ascii="Centaur MT Pro" w:eastAsiaTheme="minorEastAsia" w:hAnsi="Centaur MT Pro"/>
          <w:i/>
          <w:color w:val="000000" w:themeColor="text1"/>
          <w:lang w:eastAsia="nl-NL"/>
        </w:rPr>
        <w:t xml:space="preserve">De </w:t>
      </w:r>
      <w:proofErr w:type="spellStart"/>
      <w:r w:rsidRPr="008C3E99">
        <w:rPr>
          <w:rFonts w:ascii="Centaur MT Pro" w:eastAsiaTheme="minorEastAsia" w:hAnsi="Centaur MT Pro"/>
          <w:i/>
          <w:color w:val="000000" w:themeColor="text1"/>
          <w:lang w:eastAsia="nl-NL"/>
        </w:rPr>
        <w:t>vliegende</w:t>
      </w:r>
      <w:proofErr w:type="spellEnd"/>
      <w:r w:rsidRPr="008C3E99">
        <w:rPr>
          <w:rFonts w:ascii="Centaur MT Pro" w:eastAsiaTheme="minorEastAsia" w:hAnsi="Centaur MT Pro"/>
          <w:i/>
          <w:color w:val="000000" w:themeColor="text1"/>
          <w:lang w:eastAsia="nl-NL"/>
        </w:rPr>
        <w:t xml:space="preserve"> curator</w:t>
      </w:r>
      <w:r w:rsidRPr="008C3E99">
        <w:rPr>
          <w:rFonts w:ascii="Centaur MT Pro" w:eastAsiaTheme="minorEastAsia" w:hAnsi="Centaur MT Pro"/>
          <w:color w:val="000000" w:themeColor="text1"/>
          <w:lang w:eastAsia="nl-NL"/>
        </w:rPr>
        <w:t>. Published in H ART #160 (15.09.2016), 6-7.</w:t>
      </w:r>
    </w:p>
    <w:p w14:paraId="7B751D8C" w14:textId="77777777" w:rsidR="005254E7" w:rsidRPr="008C3E99" w:rsidRDefault="005254E7" w:rsidP="005254E7">
      <w:pPr>
        <w:rPr>
          <w:rFonts w:ascii="Centaur MT Pro" w:eastAsia="Times New Roman" w:hAnsi="Centaur MT Pro"/>
          <w:color w:val="000000" w:themeColor="text1"/>
        </w:rPr>
      </w:pPr>
    </w:p>
    <w:p w14:paraId="56FB6D35" w14:textId="77777777" w:rsidR="005254E7" w:rsidRPr="008C3E99" w:rsidRDefault="005254E7" w:rsidP="005254E7">
      <w:pPr>
        <w:shd w:val="clear" w:color="auto" w:fill="FFFFFF"/>
        <w:rPr>
          <w:rFonts w:ascii="Centaur MT Pro" w:eastAsiaTheme="minorEastAsia" w:hAnsi="Centaur MT Pro"/>
          <w:color w:val="000000" w:themeColor="text1"/>
          <w:lang w:eastAsia="nl-NL"/>
        </w:rPr>
      </w:pPr>
      <w:r w:rsidRPr="008C3E99">
        <w:rPr>
          <w:rFonts w:ascii="Centaur MT Pro" w:eastAsiaTheme="minorEastAsia" w:hAnsi="Centaur MT Pro"/>
          <w:color w:val="000000" w:themeColor="text1"/>
          <w:lang w:eastAsia="nl-NL"/>
        </w:rPr>
        <w:t xml:space="preserve">Natasha </w:t>
      </w:r>
      <w:proofErr w:type="spellStart"/>
      <w:r w:rsidRPr="008C3E99">
        <w:rPr>
          <w:rFonts w:ascii="Centaur MT Pro" w:eastAsiaTheme="minorEastAsia" w:hAnsi="Centaur MT Pro"/>
          <w:color w:val="000000" w:themeColor="text1"/>
          <w:lang w:eastAsia="nl-NL"/>
        </w:rPr>
        <w:t>Ginwala</w:t>
      </w:r>
      <w:proofErr w:type="spellEnd"/>
      <w:r w:rsidRPr="008C3E99">
        <w:rPr>
          <w:rFonts w:ascii="Centaur MT Pro" w:eastAsiaTheme="minorEastAsia" w:hAnsi="Centaur MT Pro"/>
          <w:color w:val="000000" w:themeColor="text1"/>
          <w:lang w:eastAsia="nl-NL"/>
        </w:rPr>
        <w:t xml:space="preserve">, Curator of Contour Biennale 8 and Curatorial Advisor for </w:t>
      </w:r>
      <w:proofErr w:type="spellStart"/>
      <w:r w:rsidRPr="008C3E99">
        <w:rPr>
          <w:rFonts w:ascii="Centaur MT Pro" w:eastAsiaTheme="minorEastAsia" w:hAnsi="Centaur MT Pro"/>
          <w:color w:val="000000" w:themeColor="text1"/>
          <w:lang w:eastAsia="nl-NL"/>
        </w:rPr>
        <w:t>documenta</w:t>
      </w:r>
      <w:proofErr w:type="spellEnd"/>
      <w:r w:rsidRPr="008C3E99">
        <w:rPr>
          <w:rFonts w:ascii="Centaur MT Pro" w:eastAsiaTheme="minorEastAsia" w:hAnsi="Centaur MT Pro"/>
          <w:color w:val="000000" w:themeColor="text1"/>
          <w:lang w:eastAsia="nl-NL"/>
        </w:rPr>
        <w:t xml:space="preserve"> 14. Interview for Radicate.eu published 10.6.2016. Online accessible via http://www.radicate.eu/natasha-ginwala-curator-for-contour8-and-curatorial-advisor-for-documenta14/</w:t>
      </w:r>
    </w:p>
    <w:p w14:paraId="06997315" w14:textId="77777777" w:rsidR="005254E7" w:rsidRDefault="005254E7" w:rsidP="005254E7">
      <w:pPr>
        <w:pStyle w:val="contour8bodytext"/>
        <w:ind w:left="0"/>
      </w:pPr>
      <w:bookmarkStart w:id="18" w:name="_Toc476728258"/>
    </w:p>
    <w:p w14:paraId="47E0A486" w14:textId="77777777" w:rsidR="005254E7" w:rsidRDefault="005254E7" w:rsidP="005254E7">
      <w:pPr>
        <w:pStyle w:val="contour8bodytext"/>
        <w:spacing w:line="276" w:lineRule="auto"/>
        <w:ind w:left="0"/>
      </w:pPr>
    </w:p>
    <w:p w14:paraId="101495DA" w14:textId="77777777" w:rsidR="005254E7" w:rsidRPr="00054D93" w:rsidRDefault="005254E7" w:rsidP="005254E7">
      <w:pPr>
        <w:pStyle w:val="contour8bodytext"/>
        <w:spacing w:line="276" w:lineRule="auto"/>
        <w:ind w:left="0"/>
        <w:rPr>
          <w:color w:val="000000" w:themeColor="text1"/>
        </w:rPr>
      </w:pPr>
      <w:r w:rsidRPr="00054D93">
        <w:t>For Contour Biennale 8 newsletters</w:t>
      </w:r>
      <w:bookmarkEnd w:id="18"/>
      <w:r w:rsidRPr="00054D93">
        <w:t xml:space="preserve"> and press releases, please contact: </w:t>
      </w:r>
      <w:hyperlink r:id="rId25" w:history="1">
        <w:r w:rsidRPr="00054D93">
          <w:rPr>
            <w:rStyle w:val="Hyperlink"/>
          </w:rPr>
          <w:t>Katelijne@contourmechelen.be</w:t>
        </w:r>
      </w:hyperlink>
      <w:r w:rsidRPr="00054D93">
        <w:t xml:space="preserve"> </w:t>
      </w:r>
    </w:p>
    <w:p w14:paraId="00C598A0" w14:textId="77777777" w:rsidR="005254E7" w:rsidRDefault="005254E7" w:rsidP="005254E7">
      <w:pPr>
        <w:spacing w:line="276" w:lineRule="auto"/>
        <w:rPr>
          <w:rFonts w:ascii="Centaur MT Pro" w:hAnsi="Centaur MT Pro"/>
          <w:color w:val="000000" w:themeColor="text1"/>
        </w:rPr>
      </w:pPr>
    </w:p>
    <w:p w14:paraId="377CF017" w14:textId="77777777" w:rsidR="005254E7" w:rsidRPr="004038F7" w:rsidRDefault="005254E7" w:rsidP="005254E7">
      <w:pPr>
        <w:pStyle w:val="Heading1"/>
        <w:pageBreakBefore/>
        <w:rPr>
          <w:rFonts w:ascii="Centaur MT Pro" w:hAnsi="Centaur MT Pro"/>
        </w:rPr>
      </w:pPr>
      <w:bookmarkStart w:id="19" w:name="_Toc476728252"/>
      <w:bookmarkStart w:id="20" w:name="_Toc476745645"/>
      <w:r>
        <w:rPr>
          <w:rFonts w:ascii="Centaur MT Pro" w:hAnsi="Centaur MT Pro"/>
        </w:rPr>
        <w:t>Practical I</w:t>
      </w:r>
      <w:r w:rsidRPr="004038F7">
        <w:rPr>
          <w:rFonts w:ascii="Centaur MT Pro" w:hAnsi="Centaur MT Pro"/>
        </w:rPr>
        <w:t>nformation</w:t>
      </w:r>
      <w:bookmarkEnd w:id="19"/>
      <w:bookmarkEnd w:id="20"/>
    </w:p>
    <w:p w14:paraId="4F138483" w14:textId="77777777" w:rsidR="005254E7" w:rsidRPr="004038F7" w:rsidRDefault="005254E7" w:rsidP="005254E7">
      <w:pPr>
        <w:pStyle w:val="Heading2"/>
      </w:pPr>
      <w:bookmarkStart w:id="21" w:name="_Toc476728253"/>
      <w:r w:rsidRPr="004038F7">
        <w:t>On view</w:t>
      </w:r>
      <w:bookmarkEnd w:id="21"/>
    </w:p>
    <w:p w14:paraId="3ACF78F2" w14:textId="77777777" w:rsidR="005254E7" w:rsidRPr="00204E77" w:rsidRDefault="005254E7" w:rsidP="005254E7">
      <w:pPr>
        <w:spacing w:line="276" w:lineRule="auto"/>
        <w:rPr>
          <w:rFonts w:ascii="Centaur MT Pro" w:eastAsia="Times New Roman" w:hAnsi="Centaur MT Pro"/>
          <w:color w:val="000000" w:themeColor="text1"/>
          <w:lang w:val="en-US"/>
        </w:rPr>
      </w:pPr>
      <w:r w:rsidRPr="004038F7">
        <w:rPr>
          <w:rFonts w:ascii="Centaur MT Pro" w:eastAsia="Times New Roman" w:hAnsi="Centaur MT Pro"/>
          <w:color w:val="000000" w:themeColor="text1"/>
          <w:shd w:val="clear" w:color="auto" w:fill="FFFFFF"/>
          <w:lang w:val="en-US"/>
        </w:rPr>
        <w:t>Contour Biennale 8 </w:t>
      </w:r>
      <w:r w:rsidRPr="004038F7">
        <w:rPr>
          <w:rFonts w:ascii="Centaur MT Pro" w:eastAsia="Times New Roman" w:hAnsi="Centaur MT Pro"/>
          <w:i/>
          <w:iCs/>
          <w:color w:val="000000" w:themeColor="text1"/>
          <w:bdr w:val="none" w:sz="0" w:space="0" w:color="auto" w:frame="1"/>
          <w:lang w:val="en-US"/>
        </w:rPr>
        <w:t>Polyphonic Worlds: Justice as Medium</w:t>
      </w:r>
      <w:r w:rsidRPr="004038F7">
        <w:rPr>
          <w:rFonts w:ascii="Centaur MT Pro" w:eastAsia="Times New Roman" w:hAnsi="Centaur MT Pro"/>
          <w:color w:val="000000" w:themeColor="text1"/>
          <w:shd w:val="clear" w:color="auto" w:fill="FFFFFF"/>
          <w:lang w:val="en-US"/>
        </w:rPr>
        <w:t> is on view from 11 March until 21 May 2017. The exhibition is open from 9 to 17 h during weekdays, and between 10 and 18 h in weekends. The Biennale is closed on Wednesdays.</w:t>
      </w:r>
    </w:p>
    <w:p w14:paraId="445FB035" w14:textId="77777777" w:rsidR="005254E7" w:rsidRPr="004038F7" w:rsidRDefault="005254E7" w:rsidP="005254E7">
      <w:pPr>
        <w:pStyle w:val="Heading2"/>
      </w:pPr>
      <w:bookmarkStart w:id="22" w:name="_Toc476728254"/>
      <w:r w:rsidRPr="004038F7">
        <w:t>Tickets</w:t>
      </w:r>
      <w:bookmarkEnd w:id="22"/>
    </w:p>
    <w:p w14:paraId="25F7C85B" w14:textId="77777777" w:rsidR="005254E7" w:rsidRPr="004038F7" w:rsidRDefault="005254E7" w:rsidP="005254E7">
      <w:pPr>
        <w:spacing w:line="276" w:lineRule="auto"/>
        <w:rPr>
          <w:rFonts w:ascii="Centaur MT Pro" w:hAnsi="Centaur MT Pro"/>
          <w:b/>
          <w:color w:val="000000" w:themeColor="text1"/>
          <w:lang w:val="en-US"/>
        </w:rPr>
      </w:pPr>
      <w:r w:rsidRPr="004038F7">
        <w:rPr>
          <w:rFonts w:ascii="Centaur MT Pro" w:hAnsi="Centaur MT Pro"/>
          <w:b/>
          <w:color w:val="000000" w:themeColor="text1"/>
          <w:lang w:val="en-US"/>
        </w:rPr>
        <w:t xml:space="preserve">€ 10: </w:t>
      </w:r>
      <w:r w:rsidRPr="004038F7">
        <w:rPr>
          <w:rFonts w:ascii="Centaur MT Pro" w:hAnsi="Centaur MT Pro"/>
          <w:color w:val="000000" w:themeColor="text1"/>
          <w:lang w:val="en-US"/>
        </w:rPr>
        <w:t>standard price</w:t>
      </w:r>
    </w:p>
    <w:p w14:paraId="2DCE2280" w14:textId="77777777" w:rsidR="005254E7" w:rsidRPr="004038F7" w:rsidRDefault="005254E7" w:rsidP="005254E7">
      <w:pPr>
        <w:spacing w:line="276" w:lineRule="auto"/>
        <w:rPr>
          <w:rFonts w:ascii="Centaur MT Pro" w:hAnsi="Centaur MT Pro"/>
          <w:color w:val="000000" w:themeColor="text1"/>
          <w:lang w:val="en-US"/>
        </w:rPr>
      </w:pPr>
      <w:r w:rsidRPr="004038F7">
        <w:rPr>
          <w:rFonts w:ascii="Centaur MT Pro" w:hAnsi="Centaur MT Pro"/>
          <w:b/>
          <w:color w:val="000000" w:themeColor="text1"/>
          <w:lang w:val="en-US"/>
        </w:rPr>
        <w:t xml:space="preserve">€ 8: </w:t>
      </w:r>
      <w:proofErr w:type="spellStart"/>
      <w:r w:rsidRPr="004038F7">
        <w:rPr>
          <w:rFonts w:ascii="Centaur MT Pro" w:hAnsi="Centaur MT Pro"/>
          <w:color w:val="000000" w:themeColor="text1"/>
          <w:lang w:val="en-US"/>
        </w:rPr>
        <w:t>Mechelen</w:t>
      </w:r>
      <w:proofErr w:type="spellEnd"/>
      <w:r w:rsidRPr="004038F7">
        <w:rPr>
          <w:rFonts w:ascii="Centaur MT Pro" w:hAnsi="Centaur MT Pro"/>
          <w:color w:val="000000" w:themeColor="text1"/>
          <w:lang w:val="en-US"/>
        </w:rPr>
        <w:t xml:space="preserve"> residents / - 25 / +65 / unemployed / people with disabilities / groups of 10 or more people</w:t>
      </w:r>
    </w:p>
    <w:p w14:paraId="580E615D" w14:textId="77777777" w:rsidR="005254E7" w:rsidRPr="004038F7" w:rsidRDefault="005254E7" w:rsidP="005254E7">
      <w:pPr>
        <w:spacing w:line="276" w:lineRule="auto"/>
        <w:rPr>
          <w:rFonts w:ascii="Centaur MT Pro" w:hAnsi="Centaur MT Pro"/>
          <w:color w:val="000000" w:themeColor="text1"/>
          <w:lang w:val="en-US"/>
        </w:rPr>
      </w:pPr>
      <w:r w:rsidRPr="004038F7">
        <w:rPr>
          <w:rFonts w:ascii="Centaur MT Pro" w:hAnsi="Centaur MT Pro"/>
          <w:b/>
          <w:color w:val="000000" w:themeColor="text1"/>
          <w:lang w:val="en-US"/>
        </w:rPr>
        <w:t>€ 2:</w:t>
      </w:r>
      <w:r w:rsidRPr="004038F7">
        <w:rPr>
          <w:rFonts w:ascii="Centaur MT Pro" w:hAnsi="Centaur MT Pro"/>
          <w:color w:val="000000" w:themeColor="text1"/>
          <w:lang w:val="en-US"/>
        </w:rPr>
        <w:t xml:space="preserve"> teacher card / pupil and student card up to the age of 26</w:t>
      </w:r>
    </w:p>
    <w:p w14:paraId="3ABA16F6" w14:textId="77777777" w:rsidR="005254E7" w:rsidRPr="004038F7" w:rsidRDefault="005254E7" w:rsidP="005254E7">
      <w:pPr>
        <w:spacing w:line="276" w:lineRule="auto"/>
        <w:rPr>
          <w:rFonts w:ascii="Centaur MT Pro" w:hAnsi="Centaur MT Pro"/>
          <w:color w:val="000000" w:themeColor="text1"/>
          <w:lang w:val="en-US"/>
        </w:rPr>
      </w:pPr>
      <w:r w:rsidRPr="004038F7">
        <w:rPr>
          <w:rFonts w:ascii="Centaur MT Pro" w:hAnsi="Centaur MT Pro"/>
          <w:b/>
          <w:color w:val="000000" w:themeColor="text1"/>
          <w:lang w:val="en-US"/>
        </w:rPr>
        <w:t>Free:</w:t>
      </w:r>
      <w:r w:rsidRPr="004038F7">
        <w:rPr>
          <w:rFonts w:ascii="Centaur MT Pro" w:hAnsi="Centaur MT Pro"/>
          <w:color w:val="000000" w:themeColor="text1"/>
          <w:lang w:val="en-US"/>
        </w:rPr>
        <w:t xml:space="preserve"> - 12</w:t>
      </w:r>
    </w:p>
    <w:p w14:paraId="100F9D9B" w14:textId="77777777" w:rsidR="005254E7" w:rsidRPr="00204E77" w:rsidRDefault="005254E7" w:rsidP="005254E7">
      <w:pPr>
        <w:pStyle w:val="Heading2"/>
      </w:pPr>
      <w:bookmarkStart w:id="23" w:name="_Toc476728255"/>
      <w:r w:rsidRPr="004038F7">
        <w:t>Ticket Sale</w:t>
      </w:r>
      <w:bookmarkEnd w:id="23"/>
    </w:p>
    <w:p w14:paraId="421E0CAA" w14:textId="77777777" w:rsidR="005254E7" w:rsidRPr="004038F7" w:rsidRDefault="005254E7" w:rsidP="005254E7">
      <w:pPr>
        <w:spacing w:line="276" w:lineRule="auto"/>
        <w:rPr>
          <w:rFonts w:ascii="Centaur MT Pro" w:hAnsi="Centaur MT Pro"/>
          <w:color w:val="000000" w:themeColor="text1"/>
          <w:lang w:val="en-US"/>
        </w:rPr>
      </w:pPr>
      <w:r w:rsidRPr="004038F7">
        <w:rPr>
          <w:rFonts w:ascii="Centaur MT Pro" w:hAnsi="Centaur MT Pro"/>
          <w:b/>
          <w:color w:val="000000" w:themeColor="text1"/>
          <w:lang w:val="en-US"/>
        </w:rPr>
        <w:t xml:space="preserve">City Festival </w:t>
      </w:r>
      <w:proofErr w:type="gramStart"/>
      <w:r w:rsidRPr="004038F7">
        <w:rPr>
          <w:rFonts w:ascii="Centaur MT Pro" w:hAnsi="Centaur MT Pro"/>
          <w:b/>
          <w:color w:val="000000" w:themeColor="text1"/>
          <w:lang w:val="en-US"/>
        </w:rPr>
        <w:t>OP.RECHT.MECHELEN</w:t>
      </w:r>
      <w:proofErr w:type="gramEnd"/>
      <w:r w:rsidRPr="004038F7">
        <w:rPr>
          <w:rFonts w:ascii="Centaur MT Pro" w:hAnsi="Centaur MT Pro"/>
          <w:b/>
          <w:color w:val="000000" w:themeColor="text1"/>
          <w:lang w:val="en-US"/>
        </w:rPr>
        <w:t>.</w:t>
      </w:r>
      <w:r w:rsidRPr="004038F7">
        <w:rPr>
          <w:rFonts w:ascii="Centaur MT Pro" w:hAnsi="Centaur MT Pro"/>
          <w:b/>
          <w:color w:val="000000" w:themeColor="text1"/>
          <w:lang w:val="en-US"/>
        </w:rPr>
        <w:br/>
      </w:r>
      <w:proofErr w:type="spellStart"/>
      <w:r w:rsidRPr="004038F7">
        <w:rPr>
          <w:rFonts w:ascii="Centaur MT Pro" w:hAnsi="Centaur MT Pro"/>
          <w:color w:val="000000" w:themeColor="text1"/>
          <w:lang w:val="en-US"/>
        </w:rPr>
        <w:t>Minderbroedersgang</w:t>
      </w:r>
      <w:proofErr w:type="spellEnd"/>
      <w:r w:rsidRPr="004038F7">
        <w:rPr>
          <w:rFonts w:ascii="Centaur MT Pro" w:hAnsi="Centaur MT Pro"/>
          <w:color w:val="000000" w:themeColor="text1"/>
          <w:lang w:val="en-US"/>
        </w:rPr>
        <w:t xml:space="preserve"> 5</w:t>
      </w:r>
      <w:r w:rsidRPr="004038F7">
        <w:rPr>
          <w:rFonts w:ascii="Centaur MT Pro" w:hAnsi="Centaur MT Pro"/>
          <w:color w:val="000000" w:themeColor="text1"/>
          <w:lang w:val="en-US"/>
        </w:rPr>
        <w:br/>
        <w:t xml:space="preserve">2800 </w:t>
      </w:r>
      <w:proofErr w:type="spellStart"/>
      <w:r w:rsidRPr="004038F7">
        <w:rPr>
          <w:rFonts w:ascii="Centaur MT Pro" w:hAnsi="Centaur MT Pro"/>
          <w:color w:val="000000" w:themeColor="text1"/>
          <w:lang w:val="en-US"/>
        </w:rPr>
        <w:t>Mechelen</w:t>
      </w:r>
      <w:proofErr w:type="spellEnd"/>
    </w:p>
    <w:p w14:paraId="15D8A8EE" w14:textId="77777777" w:rsidR="005254E7" w:rsidRPr="004038F7" w:rsidRDefault="005254E7" w:rsidP="005254E7">
      <w:pPr>
        <w:spacing w:line="276" w:lineRule="auto"/>
        <w:rPr>
          <w:rFonts w:ascii="Centaur MT Pro" w:hAnsi="Centaur MT Pro"/>
          <w:b/>
          <w:color w:val="000000" w:themeColor="text1"/>
          <w:lang w:val="en-US"/>
        </w:rPr>
      </w:pPr>
    </w:p>
    <w:p w14:paraId="33D57DC4" w14:textId="77777777" w:rsidR="005254E7" w:rsidRPr="004038F7" w:rsidRDefault="005254E7" w:rsidP="005254E7">
      <w:pPr>
        <w:spacing w:line="276" w:lineRule="auto"/>
        <w:rPr>
          <w:rFonts w:ascii="Centaur MT Pro" w:hAnsi="Centaur MT Pro"/>
          <w:color w:val="000000" w:themeColor="text1"/>
          <w:u w:val="single"/>
          <w:lang w:val="en-US"/>
        </w:rPr>
      </w:pPr>
      <w:r w:rsidRPr="004038F7">
        <w:rPr>
          <w:rFonts w:ascii="Centaur MT Pro" w:hAnsi="Centaur MT Pro"/>
          <w:b/>
          <w:color w:val="000000" w:themeColor="text1"/>
          <w:lang w:val="en-US"/>
        </w:rPr>
        <w:t xml:space="preserve">Tourism </w:t>
      </w:r>
      <w:proofErr w:type="spellStart"/>
      <w:r w:rsidRPr="004038F7">
        <w:rPr>
          <w:rFonts w:ascii="Centaur MT Pro" w:hAnsi="Centaur MT Pro"/>
          <w:b/>
          <w:color w:val="000000" w:themeColor="text1"/>
          <w:lang w:val="en-US"/>
        </w:rPr>
        <w:t>Mechelen</w:t>
      </w:r>
      <w:proofErr w:type="spellEnd"/>
      <w:r w:rsidRPr="004038F7">
        <w:rPr>
          <w:rFonts w:ascii="Centaur MT Pro" w:hAnsi="Centaur MT Pro"/>
          <w:b/>
          <w:color w:val="000000" w:themeColor="text1"/>
          <w:lang w:val="en-US"/>
        </w:rPr>
        <w:br/>
      </w:r>
      <w:proofErr w:type="spellStart"/>
      <w:r w:rsidRPr="004038F7">
        <w:rPr>
          <w:rFonts w:ascii="Centaur MT Pro" w:hAnsi="Centaur MT Pro"/>
          <w:color w:val="000000" w:themeColor="text1"/>
          <w:lang w:val="en-US"/>
        </w:rPr>
        <w:t>Hallestraat</w:t>
      </w:r>
      <w:proofErr w:type="spellEnd"/>
      <w:r w:rsidRPr="004038F7">
        <w:rPr>
          <w:rFonts w:ascii="Centaur MT Pro" w:hAnsi="Centaur MT Pro"/>
          <w:color w:val="000000" w:themeColor="text1"/>
          <w:lang w:val="en-US"/>
        </w:rPr>
        <w:t xml:space="preserve"> 2-4-6</w:t>
      </w:r>
      <w:r w:rsidRPr="004038F7">
        <w:rPr>
          <w:rFonts w:ascii="MS Mincho" w:eastAsia="MS Mincho" w:hAnsi="MS Mincho" w:cs="MS Mincho"/>
          <w:color w:val="000000" w:themeColor="text1"/>
          <w:lang w:val="en-US"/>
        </w:rPr>
        <w:t> </w:t>
      </w:r>
      <w:r w:rsidRPr="004038F7">
        <w:rPr>
          <w:rFonts w:ascii="Centaur MT Pro" w:hAnsi="Centaur MT Pro"/>
          <w:color w:val="000000" w:themeColor="text1"/>
          <w:lang w:val="en-US"/>
        </w:rPr>
        <w:br/>
        <w:t>+ 0032 (0)70 22 28 00</w:t>
      </w:r>
      <w:r w:rsidRPr="004038F7">
        <w:rPr>
          <w:rFonts w:ascii="MS Mincho" w:eastAsia="MS Mincho" w:hAnsi="MS Mincho" w:cs="MS Mincho"/>
          <w:color w:val="000000" w:themeColor="text1"/>
          <w:lang w:val="en-US"/>
        </w:rPr>
        <w:t> </w:t>
      </w:r>
      <w:r w:rsidRPr="004038F7">
        <w:rPr>
          <w:rFonts w:ascii="Centaur MT Pro" w:hAnsi="Centaur MT Pro"/>
          <w:color w:val="000000" w:themeColor="text1"/>
          <w:lang w:val="en-US"/>
        </w:rPr>
        <w:br/>
        <w:t xml:space="preserve"> </w:t>
      </w:r>
      <w:hyperlink r:id="rId26" w:history="1">
        <w:r w:rsidRPr="004038F7">
          <w:rPr>
            <w:rStyle w:val="Hyperlink"/>
            <w:rFonts w:ascii="Centaur MT Pro" w:hAnsi="Centaur MT Pro"/>
            <w:color w:val="000000" w:themeColor="text1"/>
            <w:lang w:val="en-US"/>
          </w:rPr>
          <w:t>uit@mechelen.be</w:t>
        </w:r>
      </w:hyperlink>
      <w:r w:rsidRPr="004038F7">
        <w:rPr>
          <w:rStyle w:val="Hyperlink"/>
          <w:rFonts w:ascii="Centaur MT Pro" w:hAnsi="Centaur MT Pro"/>
          <w:color w:val="000000" w:themeColor="text1"/>
          <w:lang w:val="en-US"/>
        </w:rPr>
        <w:br/>
        <w:t>www.uitinmechelen.be</w:t>
      </w:r>
    </w:p>
    <w:p w14:paraId="204690BC" w14:textId="77777777" w:rsidR="005254E7" w:rsidRPr="004038F7" w:rsidRDefault="005254E7" w:rsidP="005254E7">
      <w:pPr>
        <w:spacing w:line="276" w:lineRule="auto"/>
        <w:rPr>
          <w:rFonts w:ascii="Centaur MT Pro" w:eastAsia="MS Mincho" w:hAnsi="Centaur MT Pro" w:cs="MS Mincho"/>
          <w:color w:val="000000" w:themeColor="text1"/>
          <w:lang w:val="en-US"/>
        </w:rPr>
      </w:pPr>
    </w:p>
    <w:p w14:paraId="4E2B4F8B" w14:textId="77777777" w:rsidR="005254E7" w:rsidRPr="004038F7" w:rsidRDefault="005254E7" w:rsidP="005254E7">
      <w:pPr>
        <w:pStyle w:val="Heading2"/>
      </w:pPr>
      <w:bookmarkStart w:id="24" w:name="_Toc476728256"/>
      <w:r w:rsidRPr="004038F7">
        <w:t>Tours</w:t>
      </w:r>
      <w:bookmarkEnd w:id="24"/>
    </w:p>
    <w:p w14:paraId="6E9759C4" w14:textId="77777777" w:rsidR="005254E7" w:rsidRPr="004038F7" w:rsidRDefault="005254E7" w:rsidP="005254E7">
      <w:pPr>
        <w:spacing w:line="276" w:lineRule="auto"/>
        <w:rPr>
          <w:rFonts w:ascii="Centaur MT Pro" w:hAnsi="Centaur MT Pro"/>
          <w:color w:val="000000" w:themeColor="text1"/>
          <w:lang w:val="en-US" w:eastAsia="ja-JP"/>
        </w:rPr>
      </w:pPr>
      <w:r w:rsidRPr="004038F7">
        <w:rPr>
          <w:rFonts w:ascii="Centaur MT Pro" w:hAnsi="Centaur MT Pro"/>
          <w:color w:val="000000" w:themeColor="text1"/>
          <w:lang w:val="en-US" w:eastAsia="ja-JP"/>
        </w:rPr>
        <w:t xml:space="preserve">Contour Biennale 8 organizes guided tours for students and group visitors from across Belgium and abroad. The tours are exclusively designed along specific routes of the exhibition to broaden public engagement with durational artistic works, the research process, historical venues and </w:t>
      </w:r>
      <w:proofErr w:type="spellStart"/>
      <w:r w:rsidRPr="004038F7">
        <w:rPr>
          <w:rFonts w:ascii="Centaur MT Pro" w:hAnsi="Centaur MT Pro"/>
          <w:color w:val="000000" w:themeColor="text1"/>
          <w:lang w:val="en-US" w:eastAsia="ja-JP"/>
        </w:rPr>
        <w:t>Mechelen’s</w:t>
      </w:r>
      <w:proofErr w:type="spellEnd"/>
      <w:r w:rsidRPr="004038F7">
        <w:rPr>
          <w:rFonts w:ascii="Centaur MT Pro" w:hAnsi="Centaur MT Pro"/>
          <w:color w:val="000000" w:themeColor="text1"/>
          <w:lang w:val="en-US" w:eastAsia="ja-JP"/>
        </w:rPr>
        <w:t xml:space="preserve"> cultural past.</w:t>
      </w:r>
    </w:p>
    <w:p w14:paraId="3F5B9EFA" w14:textId="77777777" w:rsidR="005254E7" w:rsidRPr="004038F7" w:rsidRDefault="005254E7" w:rsidP="005254E7">
      <w:pPr>
        <w:spacing w:line="276" w:lineRule="auto"/>
        <w:rPr>
          <w:rFonts w:ascii="Centaur MT Pro" w:hAnsi="Centaur MT Pro"/>
          <w:color w:val="000000" w:themeColor="text1"/>
          <w:lang w:val="en-US" w:eastAsia="ja-JP"/>
        </w:rPr>
      </w:pPr>
      <w:r w:rsidRPr="004038F7">
        <w:rPr>
          <w:rFonts w:ascii="Centaur MT Pro" w:hAnsi="Centaur MT Pro"/>
          <w:color w:val="000000" w:themeColor="text1"/>
          <w:lang w:val="en-US" w:eastAsia="ja-JP"/>
        </w:rPr>
        <w:t xml:space="preserve">– </w:t>
      </w:r>
      <w:r w:rsidRPr="004038F7">
        <w:rPr>
          <w:rFonts w:ascii="Centaur MT Pro" w:hAnsi="Centaur MT Pro"/>
          <w:i/>
          <w:iCs/>
          <w:color w:val="000000" w:themeColor="text1"/>
          <w:lang w:val="en-US" w:eastAsia="ja-JP"/>
        </w:rPr>
        <w:t>Duration guided tour</w:t>
      </w:r>
      <w:r w:rsidRPr="004038F7">
        <w:rPr>
          <w:rFonts w:ascii="Centaur MT Pro" w:hAnsi="Centaur MT Pro"/>
          <w:color w:val="000000" w:themeColor="text1"/>
          <w:lang w:val="en-US" w:eastAsia="ja-JP"/>
        </w:rPr>
        <w:br/>
        <w:t>Two hours</w:t>
      </w:r>
      <w:r w:rsidRPr="004038F7">
        <w:rPr>
          <w:rFonts w:ascii="Centaur MT Pro" w:hAnsi="Centaur MT Pro"/>
          <w:color w:val="000000" w:themeColor="text1"/>
          <w:lang w:val="en-US" w:eastAsia="ja-JP"/>
        </w:rPr>
        <w:br/>
        <w:t>– </w:t>
      </w:r>
      <w:r w:rsidRPr="004038F7">
        <w:rPr>
          <w:rFonts w:ascii="Centaur MT Pro" w:hAnsi="Centaur MT Pro"/>
          <w:i/>
          <w:iCs/>
          <w:color w:val="000000" w:themeColor="text1"/>
          <w:lang w:val="en-US" w:eastAsia="ja-JP"/>
        </w:rPr>
        <w:t>Language</w:t>
      </w:r>
      <w:r w:rsidRPr="004038F7">
        <w:rPr>
          <w:rFonts w:ascii="Centaur MT Pro" w:hAnsi="Centaur MT Pro"/>
          <w:i/>
          <w:iCs/>
          <w:color w:val="000000" w:themeColor="text1"/>
          <w:lang w:val="en-US" w:eastAsia="ja-JP"/>
        </w:rPr>
        <w:br/>
      </w:r>
      <w:r w:rsidRPr="004038F7">
        <w:rPr>
          <w:rFonts w:ascii="Centaur MT Pro" w:hAnsi="Centaur MT Pro"/>
          <w:color w:val="000000" w:themeColor="text1"/>
          <w:lang w:val="en-US" w:eastAsia="ja-JP"/>
        </w:rPr>
        <w:t>DU / EN / FR</w:t>
      </w:r>
      <w:r w:rsidRPr="004038F7">
        <w:rPr>
          <w:rFonts w:ascii="Centaur MT Pro" w:hAnsi="Centaur MT Pro"/>
          <w:color w:val="000000" w:themeColor="text1"/>
          <w:lang w:val="en-US" w:eastAsia="ja-JP"/>
        </w:rPr>
        <w:br/>
        <w:t>– </w:t>
      </w:r>
      <w:r w:rsidRPr="004038F7">
        <w:rPr>
          <w:rFonts w:ascii="Centaur MT Pro" w:hAnsi="Centaur MT Pro"/>
          <w:i/>
          <w:iCs/>
          <w:color w:val="000000" w:themeColor="text1"/>
          <w:lang w:val="en-US" w:eastAsia="ja-JP"/>
        </w:rPr>
        <w:t>Number</w:t>
      </w:r>
      <w:r w:rsidRPr="004038F7">
        <w:rPr>
          <w:rFonts w:ascii="Centaur MT Pro" w:hAnsi="Centaur MT Pro"/>
          <w:i/>
          <w:iCs/>
          <w:color w:val="000000" w:themeColor="text1"/>
          <w:lang w:val="en-US" w:eastAsia="ja-JP"/>
        </w:rPr>
        <w:br/>
      </w:r>
      <w:r w:rsidRPr="004038F7">
        <w:rPr>
          <w:rFonts w:ascii="Centaur MT Pro" w:hAnsi="Centaur MT Pro"/>
          <w:color w:val="000000" w:themeColor="text1"/>
          <w:lang w:val="en-US" w:eastAsia="ja-JP"/>
        </w:rPr>
        <w:t>Up to 20 persons per guide</w:t>
      </w:r>
      <w:r w:rsidRPr="004038F7">
        <w:rPr>
          <w:rFonts w:ascii="Centaur MT Pro" w:hAnsi="Centaur MT Pro"/>
          <w:color w:val="000000" w:themeColor="text1"/>
          <w:lang w:val="en-US" w:eastAsia="ja-JP"/>
        </w:rPr>
        <w:br/>
        <w:t>– </w:t>
      </w:r>
      <w:r w:rsidRPr="004038F7">
        <w:rPr>
          <w:rFonts w:ascii="Centaur MT Pro" w:hAnsi="Centaur MT Pro"/>
          <w:i/>
          <w:iCs/>
          <w:color w:val="000000" w:themeColor="text1"/>
          <w:lang w:val="en-US" w:eastAsia="ja-JP"/>
        </w:rPr>
        <w:t>Price</w:t>
      </w:r>
      <w:r w:rsidRPr="004038F7">
        <w:rPr>
          <w:rFonts w:ascii="Centaur MT Pro" w:hAnsi="Centaur MT Pro"/>
          <w:i/>
          <w:iCs/>
          <w:color w:val="000000" w:themeColor="text1"/>
          <w:lang w:val="en-US" w:eastAsia="ja-JP"/>
        </w:rPr>
        <w:br/>
      </w:r>
      <w:r w:rsidRPr="004038F7">
        <w:rPr>
          <w:rFonts w:ascii="Centaur MT Pro" w:hAnsi="Centaur MT Pro"/>
          <w:color w:val="000000" w:themeColor="text1"/>
          <w:lang w:val="en-US" w:eastAsia="ja-JP"/>
        </w:rPr>
        <w:t>€ 60 (Entry tickets excluded. The reduced rate of € 8 per ticket applies to groups of 10 people or more)</w:t>
      </w:r>
    </w:p>
    <w:p w14:paraId="38EEB084" w14:textId="77777777" w:rsidR="005254E7" w:rsidRPr="004038F7" w:rsidRDefault="005254E7" w:rsidP="005254E7">
      <w:pPr>
        <w:spacing w:line="276" w:lineRule="auto"/>
        <w:rPr>
          <w:rFonts w:ascii="Centaur MT Pro" w:hAnsi="Centaur MT Pro"/>
          <w:color w:val="000000" w:themeColor="text1"/>
          <w:lang w:val="en-US" w:eastAsia="ja-JP"/>
        </w:rPr>
      </w:pPr>
      <w:r w:rsidRPr="004038F7">
        <w:rPr>
          <w:rFonts w:ascii="Centaur MT Pro" w:hAnsi="Centaur MT Pro"/>
          <w:color w:val="000000" w:themeColor="text1"/>
          <w:lang w:val="en-US" w:eastAsia="ja-JP"/>
        </w:rPr>
        <w:t xml:space="preserve">Reservations via Tourism </w:t>
      </w:r>
      <w:proofErr w:type="spellStart"/>
      <w:r w:rsidRPr="004038F7">
        <w:rPr>
          <w:rFonts w:ascii="Centaur MT Pro" w:hAnsi="Centaur MT Pro"/>
          <w:color w:val="000000" w:themeColor="text1"/>
          <w:lang w:val="en-US" w:eastAsia="ja-JP"/>
        </w:rPr>
        <w:t>Mechelen</w:t>
      </w:r>
      <w:proofErr w:type="spellEnd"/>
    </w:p>
    <w:p w14:paraId="37F68DAC" w14:textId="77777777" w:rsidR="005254E7" w:rsidRPr="00204E77" w:rsidRDefault="005254E7" w:rsidP="005254E7">
      <w:pPr>
        <w:spacing w:line="276" w:lineRule="auto"/>
        <w:rPr>
          <w:rFonts w:ascii="Centaur MT Pro" w:hAnsi="Centaur MT Pro"/>
          <w:color w:val="000000" w:themeColor="text1"/>
          <w:lang w:val="en-US" w:eastAsia="ja-JP"/>
        </w:rPr>
      </w:pPr>
      <w:r w:rsidRPr="004038F7">
        <w:rPr>
          <w:rFonts w:ascii="Centaur MT Pro" w:hAnsi="Centaur MT Pro"/>
          <w:color w:val="000000" w:themeColor="text1"/>
          <w:lang w:val="en-US" w:eastAsia="ja-JP"/>
        </w:rPr>
        <w:t>For more information and reservation inquiries, please contact </w:t>
      </w:r>
      <w:hyperlink r:id="rId27" w:history="1">
        <w:r w:rsidRPr="004038F7">
          <w:rPr>
            <w:rStyle w:val="Hyperlink"/>
            <w:rFonts w:ascii="Centaur MT Pro" w:hAnsi="Centaur MT Pro"/>
            <w:color w:val="000000" w:themeColor="text1"/>
            <w:lang w:val="en-US" w:eastAsia="ja-JP"/>
          </w:rPr>
          <w:t>contour@nona.be</w:t>
        </w:r>
      </w:hyperlink>
    </w:p>
    <w:p w14:paraId="08A5D189" w14:textId="77777777" w:rsidR="005254E7" w:rsidRPr="004038F7" w:rsidRDefault="005254E7" w:rsidP="005254E7">
      <w:pPr>
        <w:spacing w:line="276" w:lineRule="auto"/>
        <w:rPr>
          <w:rFonts w:ascii="Centaur MT Pro" w:hAnsi="Centaur MT Pro"/>
          <w:color w:val="000000" w:themeColor="text1"/>
        </w:rPr>
      </w:pPr>
    </w:p>
    <w:p w14:paraId="5C642446" w14:textId="77777777" w:rsidR="005254E7" w:rsidRDefault="005254E7" w:rsidP="005254E7">
      <w:pPr>
        <w:pStyle w:val="Heading1"/>
        <w:pageBreakBefore/>
        <w:rPr>
          <w:rFonts w:ascii="Centaur MT Pro" w:hAnsi="Centaur MT Pro"/>
        </w:rPr>
      </w:pPr>
      <w:bookmarkStart w:id="25" w:name="_Toc476728260"/>
      <w:bookmarkStart w:id="26" w:name="_Toc476745646"/>
      <w:r w:rsidRPr="00020D00">
        <w:rPr>
          <w:rFonts w:ascii="Centaur MT Pro" w:hAnsi="Centaur MT Pro"/>
        </w:rPr>
        <w:t>Partners &amp; Support</w:t>
      </w:r>
      <w:bookmarkEnd w:id="25"/>
      <w:bookmarkEnd w:id="26"/>
    </w:p>
    <w:p w14:paraId="08D0716B" w14:textId="77777777" w:rsidR="005254E7" w:rsidRDefault="005254E7" w:rsidP="005254E7">
      <w:pPr>
        <w:spacing w:line="276" w:lineRule="auto"/>
        <w:rPr>
          <w:i/>
          <w:iCs/>
          <w:lang w:eastAsia="ja-JP"/>
        </w:rPr>
      </w:pPr>
      <w:r w:rsidRPr="00972C61">
        <w:rPr>
          <w:rFonts w:ascii="Centaur MT Pro" w:hAnsi="Centaur MT Pro"/>
          <w:lang w:eastAsia="ja-JP"/>
        </w:rPr>
        <w:t xml:space="preserve">Contour Biennale 8 </w:t>
      </w:r>
      <w:r>
        <w:rPr>
          <w:rFonts w:ascii="Centaur MT Pro" w:hAnsi="Centaur MT Pro"/>
          <w:i/>
          <w:iCs/>
          <w:lang w:eastAsia="ja-JP"/>
        </w:rPr>
        <w:t>is organized by</w:t>
      </w:r>
      <w:r w:rsidRPr="006738BE">
        <w:rPr>
          <w:i/>
          <w:iCs/>
          <w:lang w:eastAsia="ja-JP"/>
        </w:rPr>
        <w:t>:</w:t>
      </w:r>
    </w:p>
    <w:p w14:paraId="3F9BBD22" w14:textId="77777777" w:rsidR="005254E7" w:rsidRPr="006738BE" w:rsidRDefault="005254E7" w:rsidP="005254E7">
      <w:pPr>
        <w:spacing w:line="276" w:lineRule="auto"/>
        <w:rPr>
          <w:lang w:eastAsia="ja-JP"/>
        </w:rPr>
      </w:pPr>
    </w:p>
    <w:p w14:paraId="54B3A215" w14:textId="77777777" w:rsidR="005254E7" w:rsidRDefault="005254E7" w:rsidP="005254E7">
      <w:pPr>
        <w:spacing w:line="276" w:lineRule="auto"/>
        <w:rPr>
          <w:lang w:eastAsia="ja-JP"/>
        </w:rPr>
      </w:pPr>
      <w:r w:rsidRPr="006738BE">
        <w:rPr>
          <w:noProof/>
        </w:rPr>
        <w:drawing>
          <wp:inline distT="0" distB="0" distL="0" distR="0" wp14:anchorId="0821C544" wp14:editId="12997256">
            <wp:extent cx="862830" cy="418999"/>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0575" cy="432472"/>
                    </a:xfrm>
                    <a:prstGeom prst="rect">
                      <a:avLst/>
                    </a:prstGeom>
                    <a:noFill/>
                    <a:ln>
                      <a:noFill/>
                    </a:ln>
                  </pic:spPr>
                </pic:pic>
              </a:graphicData>
            </a:graphic>
          </wp:inline>
        </w:drawing>
      </w:r>
    </w:p>
    <w:p w14:paraId="0A5DEC94" w14:textId="77777777" w:rsidR="005254E7" w:rsidRPr="006738BE" w:rsidRDefault="005254E7" w:rsidP="005254E7">
      <w:pPr>
        <w:spacing w:line="276" w:lineRule="auto"/>
        <w:rPr>
          <w:lang w:eastAsia="ja-JP"/>
        </w:rPr>
      </w:pPr>
    </w:p>
    <w:p w14:paraId="5049A149" w14:textId="77777777" w:rsidR="005254E7" w:rsidRPr="00CD6D19" w:rsidRDefault="005254E7" w:rsidP="005254E7">
      <w:pPr>
        <w:spacing w:line="276" w:lineRule="auto"/>
        <w:rPr>
          <w:rFonts w:ascii="Centaur MT Pro" w:hAnsi="Centaur MT Pro"/>
          <w:i/>
          <w:iCs/>
          <w:lang w:eastAsia="ja-JP"/>
        </w:rPr>
      </w:pPr>
      <w:r w:rsidRPr="00CD6D19">
        <w:rPr>
          <w:rFonts w:ascii="Centaur MT Pro" w:hAnsi="Centaur MT Pro"/>
          <w:i/>
          <w:iCs/>
          <w:lang w:eastAsia="ja-JP"/>
        </w:rPr>
        <w:t>Contour Biennale 8 is coproduced by:</w:t>
      </w:r>
    </w:p>
    <w:p w14:paraId="33BD5E36" w14:textId="77777777" w:rsidR="005254E7" w:rsidRPr="006738BE" w:rsidRDefault="005254E7" w:rsidP="005254E7">
      <w:pPr>
        <w:spacing w:line="276" w:lineRule="auto"/>
        <w:rPr>
          <w:lang w:eastAsia="ja-JP"/>
        </w:rPr>
      </w:pPr>
    </w:p>
    <w:p w14:paraId="02D41EA7" w14:textId="77777777" w:rsidR="005254E7" w:rsidRPr="006738BE" w:rsidRDefault="005254E7" w:rsidP="005254E7">
      <w:pPr>
        <w:spacing w:line="276" w:lineRule="auto"/>
        <w:rPr>
          <w:lang w:eastAsia="ja-JP"/>
        </w:rPr>
      </w:pPr>
      <w:r w:rsidRPr="006738BE">
        <w:rPr>
          <w:noProof/>
        </w:rPr>
        <w:drawing>
          <wp:inline distT="0" distB="0" distL="0" distR="0" wp14:anchorId="23C3FC4D" wp14:editId="30B2CC26">
            <wp:extent cx="923231" cy="630624"/>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0707" cy="642561"/>
                    </a:xfrm>
                    <a:prstGeom prst="rect">
                      <a:avLst/>
                    </a:prstGeom>
                    <a:noFill/>
                    <a:ln>
                      <a:noFill/>
                    </a:ln>
                  </pic:spPr>
                </pic:pic>
              </a:graphicData>
            </a:graphic>
          </wp:inline>
        </w:drawing>
      </w:r>
    </w:p>
    <w:p w14:paraId="1EA8A8C3" w14:textId="77777777" w:rsidR="005254E7" w:rsidRDefault="005254E7" w:rsidP="005254E7">
      <w:pPr>
        <w:spacing w:line="276" w:lineRule="auto"/>
        <w:rPr>
          <w:lang w:eastAsia="ja-JP"/>
        </w:rPr>
      </w:pPr>
    </w:p>
    <w:p w14:paraId="475F0E3E" w14:textId="77777777" w:rsidR="005254E7" w:rsidRPr="00CD6D19" w:rsidRDefault="005254E7" w:rsidP="005254E7">
      <w:pPr>
        <w:spacing w:line="276" w:lineRule="auto"/>
        <w:rPr>
          <w:rFonts w:ascii="Centaur MT Pro" w:hAnsi="Centaur MT Pro"/>
          <w:lang w:eastAsia="ja-JP"/>
        </w:rPr>
      </w:pPr>
      <w:r w:rsidRPr="00CD6D19">
        <w:rPr>
          <w:rFonts w:ascii="Centaur MT Pro" w:hAnsi="Centaur MT Pro"/>
          <w:lang w:eastAsia="ja-JP"/>
        </w:rPr>
        <w:t>Supported by:</w:t>
      </w:r>
    </w:p>
    <w:p w14:paraId="24B2435B" w14:textId="77777777" w:rsidR="005254E7" w:rsidRPr="006738BE" w:rsidRDefault="005254E7" w:rsidP="005254E7">
      <w:pPr>
        <w:spacing w:line="276" w:lineRule="auto"/>
        <w:rPr>
          <w:lang w:eastAsia="ja-JP"/>
        </w:rPr>
      </w:pPr>
    </w:p>
    <w:p w14:paraId="65CEC3F0" w14:textId="77777777" w:rsidR="005254E7" w:rsidRPr="006738BE" w:rsidRDefault="005254E7" w:rsidP="005254E7">
      <w:pPr>
        <w:spacing w:line="276" w:lineRule="auto"/>
        <w:rPr>
          <w:lang w:eastAsia="ja-JP"/>
        </w:rPr>
      </w:pPr>
      <w:r w:rsidRPr="006738BE">
        <w:rPr>
          <w:noProof/>
        </w:rPr>
        <w:drawing>
          <wp:inline distT="0" distB="0" distL="0" distR="0" wp14:anchorId="564E8DCB" wp14:editId="1EA2833C">
            <wp:extent cx="2682598" cy="5711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8288" cy="585183"/>
                    </a:xfrm>
                    <a:prstGeom prst="rect">
                      <a:avLst/>
                    </a:prstGeom>
                    <a:noFill/>
                    <a:ln>
                      <a:noFill/>
                    </a:ln>
                  </pic:spPr>
                </pic:pic>
              </a:graphicData>
            </a:graphic>
          </wp:inline>
        </w:drawing>
      </w:r>
    </w:p>
    <w:p w14:paraId="483FABC6" w14:textId="77777777" w:rsidR="005254E7" w:rsidRDefault="005254E7" w:rsidP="005254E7">
      <w:pPr>
        <w:spacing w:line="276" w:lineRule="auto"/>
        <w:rPr>
          <w:lang w:eastAsia="ja-JP"/>
        </w:rPr>
      </w:pPr>
    </w:p>
    <w:p w14:paraId="4DAD9FBF" w14:textId="77777777" w:rsidR="005254E7" w:rsidRPr="00CD6D19" w:rsidRDefault="005254E7" w:rsidP="005254E7">
      <w:pPr>
        <w:spacing w:line="276" w:lineRule="auto"/>
        <w:rPr>
          <w:rFonts w:ascii="Centaur MT Pro" w:hAnsi="Centaur MT Pro"/>
          <w:lang w:eastAsia="ja-JP"/>
        </w:rPr>
      </w:pPr>
      <w:r w:rsidRPr="00CD6D19">
        <w:rPr>
          <w:rFonts w:ascii="Centaur MT Pro" w:hAnsi="Centaur MT Pro"/>
          <w:lang w:eastAsia="ja-JP"/>
        </w:rPr>
        <w:t>Cultural Partners:</w:t>
      </w:r>
    </w:p>
    <w:p w14:paraId="18D653E8" w14:textId="77777777" w:rsidR="005254E7" w:rsidRPr="006738BE" w:rsidRDefault="005254E7" w:rsidP="005254E7">
      <w:pPr>
        <w:spacing w:line="276" w:lineRule="auto"/>
        <w:rPr>
          <w:lang w:eastAsia="ja-JP"/>
        </w:rPr>
      </w:pPr>
    </w:p>
    <w:p w14:paraId="715DA5DF" w14:textId="77777777" w:rsidR="005254E7" w:rsidRPr="006738BE" w:rsidRDefault="005254E7" w:rsidP="005254E7">
      <w:pPr>
        <w:spacing w:line="276" w:lineRule="auto"/>
        <w:rPr>
          <w:lang w:eastAsia="ja-JP"/>
        </w:rPr>
      </w:pPr>
      <w:r w:rsidRPr="006738BE">
        <w:rPr>
          <w:noProof/>
        </w:rPr>
        <w:drawing>
          <wp:inline distT="0" distB="0" distL="0" distR="0" wp14:anchorId="5B914A25" wp14:editId="6FD653DE">
            <wp:extent cx="5397777" cy="2474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3021" cy="2481288"/>
                    </a:xfrm>
                    <a:prstGeom prst="rect">
                      <a:avLst/>
                    </a:prstGeom>
                    <a:noFill/>
                    <a:ln>
                      <a:noFill/>
                    </a:ln>
                  </pic:spPr>
                </pic:pic>
              </a:graphicData>
            </a:graphic>
          </wp:inline>
        </w:drawing>
      </w:r>
    </w:p>
    <w:p w14:paraId="30B15DDD" w14:textId="77777777" w:rsidR="005254E7" w:rsidRPr="00CD6D19" w:rsidRDefault="005254E7" w:rsidP="005254E7">
      <w:pPr>
        <w:spacing w:line="276" w:lineRule="auto"/>
        <w:rPr>
          <w:rFonts w:ascii="Centaur MT Pro" w:hAnsi="Centaur MT Pro"/>
          <w:lang w:eastAsia="ja-JP"/>
        </w:rPr>
      </w:pPr>
      <w:r w:rsidRPr="00CD6D19">
        <w:rPr>
          <w:rFonts w:ascii="Centaur MT Pro" w:hAnsi="Centaur MT Pro"/>
          <w:lang w:eastAsia="ja-JP"/>
        </w:rPr>
        <w:t>Logistic Partners</w:t>
      </w:r>
    </w:p>
    <w:p w14:paraId="1F6AB8E2" w14:textId="77777777" w:rsidR="005254E7" w:rsidRPr="006738BE" w:rsidRDefault="005254E7" w:rsidP="005254E7">
      <w:pPr>
        <w:spacing w:line="276" w:lineRule="auto"/>
        <w:rPr>
          <w:lang w:eastAsia="ja-JP"/>
        </w:rPr>
      </w:pPr>
    </w:p>
    <w:p w14:paraId="5C438885" w14:textId="77777777" w:rsidR="005254E7" w:rsidRPr="006738BE" w:rsidRDefault="005254E7" w:rsidP="005254E7">
      <w:pPr>
        <w:spacing w:line="276" w:lineRule="auto"/>
        <w:rPr>
          <w:lang w:eastAsia="ja-JP"/>
        </w:rPr>
      </w:pPr>
      <w:r w:rsidRPr="006738BE">
        <w:rPr>
          <w:noProof/>
        </w:rPr>
        <w:drawing>
          <wp:inline distT="0" distB="0" distL="0" distR="0" wp14:anchorId="0C5C511B" wp14:editId="4CA02A30">
            <wp:extent cx="3548784" cy="11432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5555" cy="1161566"/>
                    </a:xfrm>
                    <a:prstGeom prst="rect">
                      <a:avLst/>
                    </a:prstGeom>
                    <a:noFill/>
                    <a:ln>
                      <a:noFill/>
                    </a:ln>
                  </pic:spPr>
                </pic:pic>
              </a:graphicData>
            </a:graphic>
          </wp:inline>
        </w:drawing>
      </w:r>
    </w:p>
    <w:p w14:paraId="25D94F07" w14:textId="77777777" w:rsidR="005254E7" w:rsidRDefault="005254E7" w:rsidP="005254E7">
      <w:pPr>
        <w:spacing w:line="276" w:lineRule="auto"/>
        <w:rPr>
          <w:lang w:eastAsia="ja-JP"/>
        </w:rPr>
      </w:pPr>
    </w:p>
    <w:p w14:paraId="1CB98AEC" w14:textId="77777777" w:rsidR="005254E7" w:rsidRPr="00CD6D19" w:rsidRDefault="005254E7" w:rsidP="005254E7">
      <w:pPr>
        <w:spacing w:line="276" w:lineRule="auto"/>
        <w:rPr>
          <w:rFonts w:ascii="Centaur MT Pro" w:hAnsi="Centaur MT Pro"/>
          <w:lang w:eastAsia="ja-JP"/>
        </w:rPr>
      </w:pPr>
      <w:r w:rsidRPr="00CD6D19">
        <w:rPr>
          <w:rFonts w:ascii="Centaur MT Pro" w:hAnsi="Centaur MT Pro"/>
          <w:lang w:eastAsia="ja-JP"/>
        </w:rPr>
        <w:t>Educational partners:</w:t>
      </w:r>
    </w:p>
    <w:p w14:paraId="15134F3C" w14:textId="77777777" w:rsidR="005254E7" w:rsidRPr="006738BE" w:rsidRDefault="005254E7" w:rsidP="005254E7">
      <w:pPr>
        <w:spacing w:line="276" w:lineRule="auto"/>
        <w:rPr>
          <w:lang w:eastAsia="ja-JP"/>
        </w:rPr>
      </w:pPr>
    </w:p>
    <w:p w14:paraId="20D37FEC" w14:textId="77777777" w:rsidR="005254E7" w:rsidRPr="006738BE" w:rsidRDefault="005254E7" w:rsidP="005254E7">
      <w:pPr>
        <w:spacing w:line="276" w:lineRule="auto"/>
        <w:rPr>
          <w:lang w:eastAsia="ja-JP"/>
        </w:rPr>
      </w:pPr>
      <w:r w:rsidRPr="006738BE">
        <w:rPr>
          <w:noProof/>
        </w:rPr>
        <w:drawing>
          <wp:inline distT="0" distB="0" distL="0" distR="0" wp14:anchorId="377F41D0" wp14:editId="280CA241">
            <wp:extent cx="1082398" cy="6050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5555" cy="612370"/>
                    </a:xfrm>
                    <a:prstGeom prst="rect">
                      <a:avLst/>
                    </a:prstGeom>
                    <a:noFill/>
                    <a:ln>
                      <a:noFill/>
                    </a:ln>
                  </pic:spPr>
                </pic:pic>
              </a:graphicData>
            </a:graphic>
          </wp:inline>
        </w:drawing>
      </w:r>
    </w:p>
    <w:p w14:paraId="6CDF5361" w14:textId="77777777" w:rsidR="005254E7" w:rsidRDefault="005254E7" w:rsidP="005254E7">
      <w:pPr>
        <w:spacing w:line="276" w:lineRule="auto"/>
        <w:rPr>
          <w:lang w:eastAsia="ja-JP"/>
        </w:rPr>
      </w:pPr>
    </w:p>
    <w:p w14:paraId="4E8E977D" w14:textId="77777777" w:rsidR="005254E7" w:rsidRPr="00CD6D19" w:rsidRDefault="005254E7" w:rsidP="005254E7">
      <w:pPr>
        <w:spacing w:line="276" w:lineRule="auto"/>
        <w:rPr>
          <w:rFonts w:ascii="Centaur MT Pro" w:hAnsi="Centaur MT Pro"/>
          <w:lang w:eastAsia="ja-JP"/>
        </w:rPr>
      </w:pPr>
      <w:r w:rsidRPr="00CD6D19">
        <w:rPr>
          <w:rFonts w:ascii="Centaur MT Pro" w:hAnsi="Centaur MT Pro"/>
          <w:lang w:eastAsia="ja-JP"/>
        </w:rPr>
        <w:t>Scientific partners:</w:t>
      </w:r>
    </w:p>
    <w:p w14:paraId="4F567BF0" w14:textId="77777777" w:rsidR="005254E7" w:rsidRPr="006738BE" w:rsidRDefault="005254E7" w:rsidP="005254E7">
      <w:pPr>
        <w:spacing w:line="276" w:lineRule="auto"/>
        <w:rPr>
          <w:lang w:eastAsia="ja-JP"/>
        </w:rPr>
      </w:pPr>
    </w:p>
    <w:p w14:paraId="43DD84BF" w14:textId="77777777" w:rsidR="005254E7" w:rsidRPr="006738BE" w:rsidRDefault="005254E7" w:rsidP="005254E7">
      <w:pPr>
        <w:spacing w:line="276" w:lineRule="auto"/>
        <w:rPr>
          <w:lang w:eastAsia="ja-JP"/>
        </w:rPr>
      </w:pPr>
      <w:r w:rsidRPr="006738BE">
        <w:rPr>
          <w:noProof/>
        </w:rPr>
        <w:drawing>
          <wp:inline distT="0" distB="0" distL="0" distR="0" wp14:anchorId="07B95B5A" wp14:editId="6CF246F6">
            <wp:extent cx="2796898" cy="4021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4830" cy="413335"/>
                    </a:xfrm>
                    <a:prstGeom prst="rect">
                      <a:avLst/>
                    </a:prstGeom>
                    <a:noFill/>
                    <a:ln>
                      <a:noFill/>
                    </a:ln>
                  </pic:spPr>
                </pic:pic>
              </a:graphicData>
            </a:graphic>
          </wp:inline>
        </w:drawing>
      </w:r>
    </w:p>
    <w:p w14:paraId="243A7612" w14:textId="77777777" w:rsidR="005254E7" w:rsidRDefault="005254E7" w:rsidP="005254E7">
      <w:pPr>
        <w:spacing w:line="276" w:lineRule="auto"/>
        <w:rPr>
          <w:lang w:eastAsia="ja-JP"/>
        </w:rPr>
      </w:pPr>
    </w:p>
    <w:p w14:paraId="71D04C7B" w14:textId="77777777" w:rsidR="005254E7" w:rsidRPr="00CD6D19" w:rsidRDefault="005254E7" w:rsidP="005254E7">
      <w:pPr>
        <w:spacing w:line="276" w:lineRule="auto"/>
        <w:rPr>
          <w:rFonts w:ascii="Centaur MT Pro" w:hAnsi="Centaur MT Pro"/>
          <w:lang w:eastAsia="ja-JP"/>
        </w:rPr>
      </w:pPr>
      <w:r w:rsidRPr="00CD6D19">
        <w:rPr>
          <w:rFonts w:ascii="Centaur MT Pro" w:hAnsi="Centaur MT Pro"/>
          <w:lang w:eastAsia="ja-JP"/>
        </w:rPr>
        <w:t>Online Media Partner:</w:t>
      </w:r>
    </w:p>
    <w:p w14:paraId="5F12F082" w14:textId="77777777" w:rsidR="005254E7" w:rsidRPr="006738BE" w:rsidRDefault="005254E7" w:rsidP="005254E7">
      <w:pPr>
        <w:spacing w:line="276" w:lineRule="auto"/>
        <w:rPr>
          <w:lang w:eastAsia="ja-JP"/>
        </w:rPr>
      </w:pPr>
      <w:r w:rsidRPr="006738BE">
        <w:rPr>
          <w:noProof/>
        </w:rPr>
        <w:drawing>
          <wp:inline distT="0" distB="0" distL="0" distR="0" wp14:anchorId="25993F35" wp14:editId="031AA734">
            <wp:extent cx="696480" cy="7426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685" cy="748211"/>
                    </a:xfrm>
                    <a:prstGeom prst="rect">
                      <a:avLst/>
                    </a:prstGeom>
                    <a:noFill/>
                    <a:ln>
                      <a:noFill/>
                    </a:ln>
                  </pic:spPr>
                </pic:pic>
              </a:graphicData>
            </a:graphic>
          </wp:inline>
        </w:drawing>
      </w:r>
    </w:p>
    <w:p w14:paraId="74A1A5BB" w14:textId="77777777" w:rsidR="005254E7" w:rsidRDefault="005254E7" w:rsidP="005254E7">
      <w:pPr>
        <w:spacing w:line="276" w:lineRule="auto"/>
        <w:rPr>
          <w:lang w:eastAsia="ja-JP"/>
        </w:rPr>
      </w:pPr>
    </w:p>
    <w:p w14:paraId="785FF675" w14:textId="77777777" w:rsidR="005254E7" w:rsidRPr="00CD6D19" w:rsidRDefault="005254E7" w:rsidP="005254E7">
      <w:pPr>
        <w:spacing w:line="276" w:lineRule="auto"/>
        <w:rPr>
          <w:rFonts w:ascii="Centaur MT Pro" w:hAnsi="Centaur MT Pro"/>
          <w:lang w:eastAsia="ja-JP"/>
        </w:rPr>
      </w:pPr>
      <w:r w:rsidRPr="00CD6D19">
        <w:rPr>
          <w:rFonts w:ascii="Centaur MT Pro" w:hAnsi="Centaur MT Pro"/>
          <w:lang w:eastAsia="ja-JP"/>
        </w:rPr>
        <w:t xml:space="preserve">Partners of the City Festival </w:t>
      </w:r>
      <w:proofErr w:type="gramStart"/>
      <w:r w:rsidRPr="00CD6D19">
        <w:rPr>
          <w:rFonts w:ascii="Centaur MT Pro" w:hAnsi="Centaur MT Pro"/>
          <w:lang w:eastAsia="ja-JP"/>
        </w:rPr>
        <w:t>OP.RECHT.MECHELEN</w:t>
      </w:r>
      <w:proofErr w:type="gramEnd"/>
      <w:r w:rsidRPr="00CD6D19">
        <w:rPr>
          <w:rFonts w:ascii="Centaur MT Pro" w:hAnsi="Centaur MT Pro"/>
          <w:lang w:eastAsia="ja-JP"/>
        </w:rPr>
        <w:t>:</w:t>
      </w:r>
    </w:p>
    <w:p w14:paraId="147EECB4" w14:textId="77777777" w:rsidR="005254E7" w:rsidRPr="006738BE" w:rsidRDefault="005254E7" w:rsidP="005254E7">
      <w:pPr>
        <w:spacing w:line="276" w:lineRule="auto"/>
        <w:rPr>
          <w:lang w:eastAsia="ja-JP"/>
        </w:rPr>
      </w:pPr>
    </w:p>
    <w:p w14:paraId="644B7527" w14:textId="77777777" w:rsidR="005254E7" w:rsidRDefault="005254E7" w:rsidP="005254E7">
      <w:pPr>
        <w:tabs>
          <w:tab w:val="left" w:pos="7334"/>
        </w:tabs>
        <w:spacing w:line="276" w:lineRule="auto"/>
        <w:rPr>
          <w:lang w:val="nl-NL" w:eastAsia="ja-JP"/>
        </w:rPr>
      </w:pPr>
      <w:r w:rsidRPr="006738BE">
        <w:rPr>
          <w:noProof/>
        </w:rPr>
        <w:drawing>
          <wp:inline distT="0" distB="0" distL="0" distR="0" wp14:anchorId="308D2C4A" wp14:editId="32E8E7C8">
            <wp:extent cx="3915851" cy="902228"/>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5507" cy="922885"/>
                    </a:xfrm>
                    <a:prstGeom prst="rect">
                      <a:avLst/>
                    </a:prstGeom>
                    <a:noFill/>
                    <a:ln>
                      <a:noFill/>
                    </a:ln>
                  </pic:spPr>
                </pic:pic>
              </a:graphicData>
            </a:graphic>
          </wp:inline>
        </w:drawing>
      </w:r>
      <w:r>
        <w:rPr>
          <w:lang w:val="nl-NL" w:eastAsia="ja-JP"/>
        </w:rPr>
        <w:tab/>
      </w:r>
    </w:p>
    <w:p w14:paraId="3DDA491C" w14:textId="77777777" w:rsidR="005254E7" w:rsidRDefault="005254E7" w:rsidP="005254E7">
      <w:pPr>
        <w:tabs>
          <w:tab w:val="left" w:pos="7334"/>
        </w:tabs>
        <w:spacing w:line="276" w:lineRule="auto"/>
        <w:rPr>
          <w:lang w:val="nl-NL" w:eastAsia="ja-JP"/>
        </w:rPr>
      </w:pPr>
    </w:p>
    <w:p w14:paraId="7A339F3E" w14:textId="77777777" w:rsidR="005254E7" w:rsidRPr="004038F7" w:rsidRDefault="005254E7" w:rsidP="005254E7">
      <w:pPr>
        <w:pStyle w:val="Heading1"/>
        <w:pageBreakBefore/>
        <w:rPr>
          <w:rFonts w:ascii="Centaur MT Pro" w:hAnsi="Centaur MT Pro"/>
        </w:rPr>
      </w:pPr>
      <w:bookmarkStart w:id="27" w:name="_Toc476728259"/>
      <w:bookmarkStart w:id="28" w:name="_Toc476745647"/>
      <w:r w:rsidRPr="004038F7">
        <w:rPr>
          <w:rFonts w:ascii="Centaur MT Pro" w:hAnsi="Centaur MT Pro"/>
        </w:rPr>
        <w:t>Contact</w:t>
      </w:r>
      <w:bookmarkEnd w:id="27"/>
      <w:bookmarkEnd w:id="28"/>
    </w:p>
    <w:p w14:paraId="29711931" w14:textId="77777777" w:rsidR="005254E7" w:rsidRPr="004038F7" w:rsidRDefault="005254E7" w:rsidP="005254E7">
      <w:pPr>
        <w:spacing w:before="100" w:beforeAutospacing="1" w:after="100" w:afterAutospacing="1" w:line="276" w:lineRule="auto"/>
        <w:rPr>
          <w:rFonts w:ascii="Centaur MT Pro" w:eastAsiaTheme="minorEastAsia" w:hAnsi="Centaur MT Pro"/>
          <w:color w:val="000000" w:themeColor="text1"/>
          <w:lang w:eastAsia="nl-NL"/>
        </w:rPr>
      </w:pPr>
      <w:r w:rsidRPr="004038F7">
        <w:rPr>
          <w:rFonts w:ascii="Centaur MT Pro" w:eastAsiaTheme="minorEastAsia" w:hAnsi="Centaur MT Pro"/>
          <w:b/>
          <w:bCs/>
          <w:color w:val="000000" w:themeColor="text1"/>
          <w:lang w:eastAsia="nl-NL"/>
        </w:rPr>
        <w:t xml:space="preserve">Steven Op de </w:t>
      </w:r>
      <w:proofErr w:type="spellStart"/>
      <w:r w:rsidRPr="004038F7">
        <w:rPr>
          <w:rFonts w:ascii="Centaur MT Pro" w:eastAsiaTheme="minorEastAsia" w:hAnsi="Centaur MT Pro"/>
          <w:b/>
          <w:bCs/>
          <w:color w:val="000000" w:themeColor="text1"/>
          <w:lang w:eastAsia="nl-NL"/>
        </w:rPr>
        <w:t>Beeck</w:t>
      </w:r>
      <w:proofErr w:type="spellEnd"/>
      <w:r w:rsidRPr="004038F7">
        <w:rPr>
          <w:rFonts w:ascii="Centaur MT Pro" w:eastAsiaTheme="minorEastAsia" w:hAnsi="Centaur MT Pro"/>
          <w:b/>
          <w:bCs/>
          <w:color w:val="000000" w:themeColor="text1"/>
          <w:lang w:eastAsia="nl-NL"/>
        </w:rPr>
        <w:t xml:space="preserve"> </w:t>
      </w:r>
      <w:r w:rsidRPr="004038F7">
        <w:rPr>
          <w:rFonts w:ascii="Centaur MT Pro" w:eastAsiaTheme="minorEastAsia" w:hAnsi="Centaur MT Pro"/>
          <w:color w:val="000000" w:themeColor="text1"/>
          <w:lang w:eastAsia="nl-NL"/>
        </w:rPr>
        <w:br/>
        <w:t>Director</w:t>
      </w:r>
      <w:r w:rsidRPr="004038F7">
        <w:rPr>
          <w:rFonts w:ascii="Centaur MT Pro" w:eastAsiaTheme="minorEastAsia" w:hAnsi="Centaur MT Pro"/>
          <w:color w:val="000000" w:themeColor="text1"/>
          <w:lang w:eastAsia="nl-NL"/>
        </w:rPr>
        <w:br/>
        <w:t>T. 0032 15 20 37 80</w:t>
      </w:r>
      <w:r w:rsidRPr="004038F7">
        <w:rPr>
          <w:rFonts w:ascii="Centaur MT Pro" w:eastAsiaTheme="minorEastAsia" w:hAnsi="Centaur MT Pro"/>
          <w:color w:val="000000" w:themeColor="text1"/>
          <w:lang w:eastAsia="nl-NL"/>
        </w:rPr>
        <w:br/>
        <w:t>M. 0032 477 40 80 98</w:t>
      </w:r>
      <w:r w:rsidRPr="004038F7">
        <w:rPr>
          <w:rFonts w:ascii="Centaur MT Pro" w:eastAsiaTheme="minorEastAsia" w:hAnsi="Centaur MT Pro"/>
          <w:color w:val="000000" w:themeColor="text1"/>
          <w:lang w:eastAsia="nl-NL"/>
        </w:rPr>
        <w:br/>
        <w:t xml:space="preserve">E. steven@contourmechelen.be </w:t>
      </w:r>
    </w:p>
    <w:p w14:paraId="72E03674" w14:textId="77777777" w:rsidR="005254E7" w:rsidRPr="004038F7" w:rsidRDefault="005254E7" w:rsidP="005254E7">
      <w:pPr>
        <w:spacing w:before="100" w:beforeAutospacing="1" w:after="100" w:afterAutospacing="1" w:line="276" w:lineRule="auto"/>
        <w:rPr>
          <w:rFonts w:ascii="Centaur MT Pro" w:eastAsiaTheme="minorEastAsia" w:hAnsi="Centaur MT Pro"/>
          <w:color w:val="000000" w:themeColor="text1"/>
          <w:lang w:eastAsia="nl-NL"/>
        </w:rPr>
      </w:pPr>
      <w:r w:rsidRPr="004038F7">
        <w:rPr>
          <w:rFonts w:ascii="Centaur MT Pro" w:eastAsiaTheme="minorEastAsia" w:hAnsi="Centaur MT Pro"/>
          <w:b/>
          <w:bCs/>
          <w:color w:val="000000" w:themeColor="text1"/>
          <w:lang w:eastAsia="nl-NL"/>
        </w:rPr>
        <w:t xml:space="preserve">Alyssa </w:t>
      </w:r>
      <w:proofErr w:type="spellStart"/>
      <w:r w:rsidRPr="004038F7">
        <w:rPr>
          <w:rFonts w:ascii="Centaur MT Pro" w:eastAsiaTheme="minorEastAsia" w:hAnsi="Centaur MT Pro"/>
          <w:b/>
          <w:bCs/>
          <w:color w:val="000000" w:themeColor="text1"/>
          <w:lang w:eastAsia="nl-NL"/>
        </w:rPr>
        <w:t>Decq</w:t>
      </w:r>
      <w:proofErr w:type="spellEnd"/>
      <w:r w:rsidRPr="004038F7">
        <w:rPr>
          <w:rFonts w:ascii="Centaur MT Pro" w:eastAsiaTheme="minorEastAsia" w:hAnsi="Centaur MT Pro"/>
          <w:b/>
          <w:bCs/>
          <w:color w:val="000000" w:themeColor="text1"/>
          <w:lang w:eastAsia="nl-NL"/>
        </w:rPr>
        <w:t xml:space="preserve"> </w:t>
      </w:r>
      <w:r w:rsidRPr="004038F7">
        <w:rPr>
          <w:rFonts w:ascii="Centaur MT Pro" w:eastAsiaTheme="minorEastAsia" w:hAnsi="Centaur MT Pro"/>
          <w:color w:val="000000" w:themeColor="text1"/>
          <w:lang w:eastAsia="nl-NL"/>
        </w:rPr>
        <w:br/>
        <w:t>Production &amp; Education</w:t>
      </w:r>
      <w:r w:rsidRPr="004038F7">
        <w:rPr>
          <w:rFonts w:ascii="Centaur MT Pro" w:eastAsiaTheme="minorEastAsia" w:hAnsi="Centaur MT Pro"/>
          <w:color w:val="000000" w:themeColor="text1"/>
          <w:lang w:eastAsia="nl-NL"/>
        </w:rPr>
        <w:br/>
        <w:t>T. 0032 15 20 37 80</w:t>
      </w:r>
      <w:r w:rsidRPr="004038F7">
        <w:rPr>
          <w:rFonts w:ascii="Centaur MT Pro" w:eastAsiaTheme="minorEastAsia" w:hAnsi="Centaur MT Pro"/>
          <w:color w:val="000000" w:themeColor="text1"/>
          <w:lang w:eastAsia="nl-NL"/>
        </w:rPr>
        <w:br/>
        <w:t>M. 0032 474 51 57 85</w:t>
      </w:r>
      <w:r w:rsidRPr="004038F7">
        <w:rPr>
          <w:rFonts w:ascii="Centaur MT Pro" w:eastAsiaTheme="minorEastAsia" w:hAnsi="Centaur MT Pro"/>
          <w:color w:val="000000" w:themeColor="text1"/>
          <w:lang w:eastAsia="nl-NL"/>
        </w:rPr>
        <w:br/>
        <w:t xml:space="preserve">E. alyssa@contourmechelen.be </w:t>
      </w:r>
    </w:p>
    <w:p w14:paraId="1E95EF30" w14:textId="77777777" w:rsidR="005254E7" w:rsidRPr="004038F7" w:rsidRDefault="005254E7" w:rsidP="005254E7">
      <w:pPr>
        <w:spacing w:before="100" w:beforeAutospacing="1" w:after="100" w:afterAutospacing="1" w:line="276" w:lineRule="auto"/>
        <w:rPr>
          <w:rFonts w:ascii="Centaur MT Pro" w:eastAsiaTheme="minorEastAsia" w:hAnsi="Centaur MT Pro"/>
          <w:color w:val="000000" w:themeColor="text1"/>
          <w:lang w:eastAsia="nl-NL"/>
        </w:rPr>
      </w:pPr>
      <w:r w:rsidRPr="004038F7">
        <w:rPr>
          <w:rFonts w:ascii="Centaur MT Pro" w:eastAsiaTheme="minorEastAsia" w:hAnsi="Centaur MT Pro"/>
          <w:b/>
          <w:bCs/>
          <w:color w:val="000000" w:themeColor="text1"/>
          <w:lang w:eastAsia="nl-NL"/>
        </w:rPr>
        <w:t>Katelijne Lindemans</w:t>
      </w:r>
      <w:r w:rsidRPr="004038F7">
        <w:rPr>
          <w:rFonts w:ascii="Centaur MT Pro" w:eastAsiaTheme="minorEastAsia" w:hAnsi="Centaur MT Pro"/>
          <w:color w:val="000000" w:themeColor="text1"/>
          <w:lang w:eastAsia="nl-NL"/>
        </w:rPr>
        <w:br/>
        <w:t>Communication &amp; Press</w:t>
      </w:r>
      <w:r w:rsidRPr="004038F7">
        <w:rPr>
          <w:rFonts w:ascii="Centaur MT Pro" w:eastAsiaTheme="minorEastAsia" w:hAnsi="Centaur MT Pro"/>
          <w:color w:val="000000" w:themeColor="text1"/>
          <w:lang w:eastAsia="nl-NL"/>
        </w:rPr>
        <w:br/>
        <w:t>T. 0032 15 20 37 80</w:t>
      </w:r>
      <w:r w:rsidRPr="004038F7">
        <w:rPr>
          <w:rFonts w:ascii="Centaur MT Pro" w:eastAsiaTheme="minorEastAsia" w:hAnsi="Centaur MT Pro"/>
          <w:color w:val="000000" w:themeColor="text1"/>
          <w:lang w:eastAsia="nl-NL"/>
        </w:rPr>
        <w:br/>
        <w:t>M. 0032 479 48 32 46</w:t>
      </w:r>
      <w:r w:rsidRPr="004038F7">
        <w:rPr>
          <w:rFonts w:ascii="Centaur MT Pro" w:eastAsiaTheme="minorEastAsia" w:hAnsi="Centaur MT Pro"/>
          <w:color w:val="000000" w:themeColor="text1"/>
          <w:lang w:eastAsia="nl-NL"/>
        </w:rPr>
        <w:br/>
        <w:t xml:space="preserve">E. katelijne@contourmechelen.be </w:t>
      </w:r>
    </w:p>
    <w:p w14:paraId="7905BF67" w14:textId="77777777" w:rsidR="005254E7" w:rsidRPr="004038F7" w:rsidRDefault="005254E7" w:rsidP="005254E7">
      <w:pPr>
        <w:spacing w:before="100" w:beforeAutospacing="1" w:after="100" w:afterAutospacing="1" w:line="276" w:lineRule="auto"/>
        <w:rPr>
          <w:rFonts w:ascii="Centaur MT Pro" w:eastAsiaTheme="minorEastAsia" w:hAnsi="Centaur MT Pro"/>
          <w:b/>
          <w:bCs/>
          <w:color w:val="000000" w:themeColor="text1"/>
          <w:u w:val="single"/>
          <w:lang w:eastAsia="nl-NL"/>
        </w:rPr>
      </w:pPr>
      <w:r w:rsidRPr="004038F7">
        <w:rPr>
          <w:rFonts w:ascii="Centaur MT Pro" w:eastAsiaTheme="minorEastAsia" w:hAnsi="Centaur MT Pro"/>
          <w:b/>
          <w:bCs/>
          <w:color w:val="000000" w:themeColor="text1"/>
          <w:lang w:eastAsia="nl-NL"/>
        </w:rPr>
        <w:t xml:space="preserve">NONA </w:t>
      </w:r>
      <w:r w:rsidRPr="004038F7">
        <w:rPr>
          <w:rFonts w:ascii="Centaur MT Pro" w:eastAsiaTheme="minorEastAsia" w:hAnsi="Centaur MT Pro"/>
          <w:color w:val="000000" w:themeColor="text1"/>
          <w:lang w:eastAsia="nl-NL"/>
        </w:rPr>
        <w:br/>
      </w:r>
      <w:proofErr w:type="spellStart"/>
      <w:r w:rsidRPr="004038F7">
        <w:rPr>
          <w:rFonts w:ascii="Centaur MT Pro" w:eastAsiaTheme="minorEastAsia" w:hAnsi="Centaur MT Pro"/>
          <w:color w:val="000000" w:themeColor="text1"/>
          <w:lang w:eastAsia="nl-NL"/>
        </w:rPr>
        <w:t>Begijnenstraat</w:t>
      </w:r>
      <w:proofErr w:type="spellEnd"/>
      <w:r w:rsidRPr="004038F7">
        <w:rPr>
          <w:rFonts w:ascii="Centaur MT Pro" w:eastAsiaTheme="minorEastAsia" w:hAnsi="Centaur MT Pro"/>
          <w:color w:val="000000" w:themeColor="text1"/>
          <w:lang w:eastAsia="nl-NL"/>
        </w:rPr>
        <w:t xml:space="preserve"> 19-21 </w:t>
      </w:r>
      <w:r w:rsidRPr="004038F7">
        <w:rPr>
          <w:rFonts w:ascii="Centaur MT Pro" w:eastAsiaTheme="minorEastAsia" w:hAnsi="Centaur MT Pro"/>
          <w:color w:val="000000" w:themeColor="text1"/>
          <w:lang w:eastAsia="nl-NL"/>
        </w:rPr>
        <w:br/>
        <w:t xml:space="preserve">B-2800 </w:t>
      </w:r>
      <w:proofErr w:type="spellStart"/>
      <w:r w:rsidRPr="004038F7">
        <w:rPr>
          <w:rFonts w:ascii="Centaur MT Pro" w:eastAsiaTheme="minorEastAsia" w:hAnsi="Centaur MT Pro"/>
          <w:color w:val="000000" w:themeColor="text1"/>
          <w:lang w:eastAsia="nl-NL"/>
        </w:rPr>
        <w:t>Mechelen</w:t>
      </w:r>
      <w:proofErr w:type="spellEnd"/>
      <w:r w:rsidRPr="004038F7">
        <w:rPr>
          <w:rFonts w:ascii="Centaur MT Pro" w:eastAsiaTheme="minorEastAsia" w:hAnsi="Centaur MT Pro"/>
          <w:color w:val="000000" w:themeColor="text1"/>
          <w:lang w:eastAsia="nl-NL"/>
        </w:rPr>
        <w:br/>
      </w:r>
      <w:hyperlink r:id="rId37" w:history="1">
        <w:r w:rsidRPr="004038F7">
          <w:rPr>
            <w:rStyle w:val="Hyperlink"/>
            <w:rFonts w:ascii="Centaur MT Pro" w:eastAsiaTheme="minorEastAsia" w:hAnsi="Centaur MT Pro"/>
            <w:color w:val="000000" w:themeColor="text1"/>
            <w:lang w:eastAsia="nl-NL"/>
          </w:rPr>
          <w:t>www.contour8.be</w:t>
        </w:r>
      </w:hyperlink>
      <w:r w:rsidRPr="004038F7">
        <w:rPr>
          <w:rStyle w:val="Hyperlink"/>
          <w:rFonts w:ascii="Centaur MT Pro" w:eastAsiaTheme="minorEastAsia" w:hAnsi="Centaur MT Pro"/>
          <w:color w:val="000000" w:themeColor="text1"/>
          <w:lang w:eastAsia="nl-NL"/>
        </w:rPr>
        <w:br/>
      </w:r>
      <w:hyperlink r:id="rId38" w:history="1">
        <w:r w:rsidRPr="004038F7">
          <w:rPr>
            <w:rStyle w:val="Hyperlink"/>
            <w:rFonts w:ascii="Centaur MT Pro" w:eastAsiaTheme="minorEastAsia" w:hAnsi="Centaur MT Pro"/>
            <w:color w:val="000000" w:themeColor="text1"/>
            <w:lang w:eastAsia="nl-NL"/>
          </w:rPr>
          <w:t>www.nona.be</w:t>
        </w:r>
      </w:hyperlink>
      <w:r w:rsidRPr="004038F7">
        <w:rPr>
          <w:rFonts w:ascii="Centaur MT Pro" w:eastAsiaTheme="minorEastAsia" w:hAnsi="Centaur MT Pro"/>
          <w:b/>
          <w:bCs/>
          <w:color w:val="000000" w:themeColor="text1"/>
          <w:lang w:eastAsia="nl-NL"/>
        </w:rPr>
        <w:br/>
      </w:r>
      <w:r w:rsidRPr="004038F7">
        <w:rPr>
          <w:rFonts w:ascii="Centaur MT Pro" w:eastAsiaTheme="minorEastAsia" w:hAnsi="Centaur MT Pro"/>
          <w:bCs/>
          <w:color w:val="000000" w:themeColor="text1"/>
          <w:lang w:eastAsia="nl-NL"/>
        </w:rPr>
        <w:t>contour@nona.be</w:t>
      </w:r>
    </w:p>
    <w:p w14:paraId="753402FD" w14:textId="77777777" w:rsidR="005254E7" w:rsidRPr="00020D00" w:rsidRDefault="005254E7" w:rsidP="001561B6">
      <w:pPr>
        <w:tabs>
          <w:tab w:val="left" w:pos="7334"/>
        </w:tabs>
        <w:spacing w:line="276" w:lineRule="auto"/>
        <w:rPr>
          <w:lang w:val="nl-NL" w:eastAsia="ja-JP"/>
        </w:rPr>
      </w:pPr>
    </w:p>
    <w:sectPr w:rsidR="005254E7" w:rsidRPr="00020D00" w:rsidSect="005254E7">
      <w:type w:val="continuous"/>
      <w:pgSz w:w="11900" w:h="16840"/>
      <w:pgMar w:top="1814" w:right="1797" w:bottom="1701" w:left="1797" w:header="284" w:footer="709" w:gutter="0"/>
      <w:cols w:space="851"/>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DD231" w14:textId="77777777" w:rsidR="00F01D27" w:rsidRDefault="00F01D27" w:rsidP="0008095C">
      <w:r>
        <w:separator/>
      </w:r>
    </w:p>
  </w:endnote>
  <w:endnote w:type="continuationSeparator" w:id="0">
    <w:p w14:paraId="790F862B" w14:textId="77777777" w:rsidR="00F01D27" w:rsidRDefault="00F01D27" w:rsidP="00080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w:panose1 w:val="00000000000000000000"/>
    <w:charset w:val="00"/>
    <w:family w:val="auto"/>
    <w:pitch w:val="variable"/>
    <w:sig w:usb0="A00002FF" w:usb1="7800205A" w:usb2="14600000" w:usb3="00000000" w:csb0="00000193"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entaur MT Pro">
    <w:panose1 w:val="02020503050405020304"/>
    <w:charset w:val="00"/>
    <w:family w:val="auto"/>
    <w:pitch w:val="variable"/>
    <w:sig w:usb0="A00000AF" w:usb1="5000205B" w:usb2="00000000" w:usb3="00000000" w:csb0="0000009B"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4C6328A" w14:textId="77777777" w:rsidR="007E14DD" w:rsidRDefault="007E14DD" w:rsidP="00A868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F7F6DC" w14:textId="77777777" w:rsidR="007E14DD" w:rsidRDefault="007E14DD" w:rsidP="007E14D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1D19E9" w14:textId="77777777" w:rsidR="007E14DD" w:rsidRDefault="007E14DD" w:rsidP="00A868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3053">
      <w:rPr>
        <w:rStyle w:val="PageNumber"/>
        <w:noProof/>
      </w:rPr>
      <w:t>2</w:t>
    </w:r>
    <w:r>
      <w:rPr>
        <w:rStyle w:val="PageNumber"/>
      </w:rPr>
      <w:fldChar w:fldCharType="end"/>
    </w:r>
  </w:p>
  <w:p w14:paraId="485D51EF" w14:textId="77777777" w:rsidR="007E14DD" w:rsidRDefault="007E14DD" w:rsidP="007E14D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3BDFC" w14:textId="77777777" w:rsidR="00F01D27" w:rsidRDefault="00F01D27" w:rsidP="0008095C">
      <w:r>
        <w:separator/>
      </w:r>
    </w:p>
  </w:footnote>
  <w:footnote w:type="continuationSeparator" w:id="0">
    <w:p w14:paraId="009E3DEF" w14:textId="77777777" w:rsidR="00F01D27" w:rsidRDefault="00F01D27" w:rsidP="000809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F4BB62D" w14:textId="4791EC05" w:rsidR="00A23DE1" w:rsidRDefault="00F01D27">
    <w:pPr>
      <w:pStyle w:val="Header"/>
    </w:pPr>
    <w:r>
      <w:rPr>
        <w:noProof/>
        <w:lang w:eastAsia="en-US"/>
      </w:rPr>
      <w:pict w14:anchorId="44185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5168;mso-wrap-edited:f;mso-position-horizontal:center;mso-position-horizontal-relative:margin;mso-position-vertical:center;mso-position-vertical-relative:margin" wrapcoords="2121 423 2121 21138 19206 21138 19206 423 2121 423">
          <v:imagedata r:id="rId1" o:title="contour_template A4-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9FA6FE" w14:textId="2B7E8D58" w:rsidR="00A23DE1" w:rsidRDefault="00A23DE1">
    <w:pPr>
      <w:pStyle w:val="Header"/>
    </w:pPr>
    <w:r>
      <w:rPr>
        <w:noProof/>
        <w:lang w:val="en-GB"/>
      </w:rPr>
      <w:drawing>
        <wp:anchor distT="0" distB="0" distL="114300" distR="114300" simplePos="0" relativeHeight="251664384" behindDoc="1" locked="0" layoutInCell="1" allowOverlap="1" wp14:anchorId="11FA397B" wp14:editId="78A27D63">
          <wp:simplePos x="0" y="0"/>
          <wp:positionH relativeFrom="column">
            <wp:posOffset>-1143000</wp:posOffset>
          </wp:positionH>
          <wp:positionV relativeFrom="paragraph">
            <wp:posOffset>-153035</wp:posOffset>
          </wp:positionV>
          <wp:extent cx="7556400" cy="10692921"/>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_template A4-background_lines.pdf"/>
                  <pic:cNvPicPr/>
                </pic:nvPicPr>
                <pic:blipFill rotWithShape="1">
                  <a:blip r:embed="rId1">
                    <a:extLst>
                      <a:ext uri="{28A0092B-C50C-407E-A947-70E740481C1C}">
                        <a14:useLocalDpi xmlns:a14="http://schemas.microsoft.com/office/drawing/2010/main" val="0"/>
                      </a:ext>
                    </a:extLst>
                  </a:blip>
                  <a:srcRect l="-1" r="-3"/>
                  <a:stretch/>
                </pic:blipFill>
                <pic:spPr bwMode="auto">
                  <a:xfrm>
                    <a:off x="0" y="0"/>
                    <a:ext cx="7556400" cy="10692921"/>
                  </a:xfrm>
                  <a:prstGeom prst="rect">
                    <a:avLst/>
                  </a:prstGeom>
                  <a:ln>
                    <a:noFill/>
                  </a:ln>
                  <a:extLst>
                    <a:ext uri="{FAA26D3D-D897-4be2-8F04-BA451C77F1D7}">
                      <ma14:placeholderFlag xmlns:ma14="http://schemas.microsoft.com/office/mac/drawingml/2011/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2528B0" w14:textId="31012344" w:rsidR="00A23DE1" w:rsidRDefault="00A23DE1">
    <w:pPr>
      <w:pStyle w:val="Header"/>
    </w:pPr>
    <w:r>
      <w:rPr>
        <w:noProof/>
        <w:lang w:val="en-GB"/>
      </w:rPr>
      <mc:AlternateContent>
        <mc:Choice Requires="wps">
          <w:drawing>
            <wp:anchor distT="0" distB="0" distL="114300" distR="114300" simplePos="0" relativeHeight="251663360" behindDoc="0" locked="0" layoutInCell="1" allowOverlap="1" wp14:anchorId="57FDCB89" wp14:editId="671AF458">
              <wp:simplePos x="0" y="0"/>
              <wp:positionH relativeFrom="column">
                <wp:posOffset>-1141095</wp:posOffset>
              </wp:positionH>
              <wp:positionV relativeFrom="paragraph">
                <wp:posOffset>10556875</wp:posOffset>
              </wp:positionV>
              <wp:extent cx="7658100" cy="5486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5810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63D2C" w14:textId="2BB80445" w:rsidR="00A23DE1" w:rsidRDefault="00A23D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DCB89" id="_x0000_t202" coordsize="21600,21600" o:spt="202" path="m0,0l0,21600,21600,21600,21600,0xe">
              <v:stroke joinstyle="miter"/>
              <v:path gradientshapeok="t" o:connecttype="rect"/>
            </v:shapetype>
            <v:shape id="Text Box 9" o:spid="_x0000_s1026" type="#_x0000_t202" style="position:absolute;margin-left:-89.85pt;margin-top:831.25pt;width:603pt;height:6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qbs4CAAAP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" filled="f" stroked="f">
              <v:textbox>
                <w:txbxContent>
                  <w:p w14:paraId="0C163D2C" w14:textId="2BB80445" w:rsidR="00A23DE1" w:rsidRDefault="00A23DE1"/>
                </w:txbxContent>
              </v:textbox>
            </v:shape>
          </w:pict>
        </mc:Fallback>
      </mc:AlternateContent>
    </w:r>
    <w:r>
      <w:rPr>
        <w:noProof/>
        <w:lang w:val="en-GB"/>
      </w:rPr>
      <mc:AlternateContent>
        <mc:Choice Requires="wps">
          <w:drawing>
            <wp:anchor distT="0" distB="0" distL="114300" distR="114300" simplePos="0" relativeHeight="251659264" behindDoc="0" locked="0" layoutInCell="1" allowOverlap="1" wp14:anchorId="6C4B1ED3" wp14:editId="377D27FD">
              <wp:simplePos x="0" y="0"/>
              <wp:positionH relativeFrom="column">
                <wp:posOffset>-1143000</wp:posOffset>
              </wp:positionH>
              <wp:positionV relativeFrom="paragraph">
                <wp:posOffset>-610235</wp:posOffset>
              </wp:positionV>
              <wp:extent cx="7543800" cy="10744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43800" cy="1074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69E8B" w14:textId="73780B78" w:rsidR="00A23DE1" w:rsidRDefault="00A23D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B1ED3" id="Text Box 2" o:spid="_x0000_s1027" type="#_x0000_t202" style="position:absolute;margin-left:-90pt;margin-top:-48pt;width:594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" filled="f" stroked="f">
              <v:textbox inset="0,0,0,0">
                <w:txbxContent>
                  <w:p w14:paraId="77569E8B" w14:textId="73780B78" w:rsidR="00A23DE1" w:rsidRDefault="00A23DE1"/>
                </w:txbxContent>
              </v:textbox>
            </v:shape>
          </w:pict>
        </mc:Fallback>
      </mc:AlternateContent>
    </w:r>
    <w:r w:rsidR="00F01D27">
      <w:rPr>
        <w:noProof/>
        <w:lang w:eastAsia="en-US"/>
      </w:rPr>
      <w:pict w14:anchorId="1FF0E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4144;mso-wrap-edited:f;mso-position-horizontal:center;mso-position-horizontal-relative:margin;mso-position-vertical:center;mso-position-vertical-relative:margin" wrapcoords="2121 423 2121 21138 19206 21138 19206 423 2121 423">
          <v:imagedata r:id="rId1" o:title="contour_template A4-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C5388E"/>
    <w:multiLevelType w:val="hybridMultilevel"/>
    <w:tmpl w:val="0FCECFD8"/>
    <w:lvl w:ilvl="0" w:tplc="7FB4C3C0">
      <w:start w:val="5"/>
      <w:numFmt w:val="bullet"/>
      <w:lvlText w:val="—"/>
      <w:lvlJc w:val="left"/>
      <w:pPr>
        <w:ind w:left="720" w:hanging="360"/>
      </w:pPr>
      <w:rPr>
        <w:rFonts w:ascii="Palatino" w:eastAsia="Times New Roman" w:hAnsi="Palatino" w:cs="Times New Roman" w:hint="default"/>
        <w:color w:val="1C2336"/>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95C"/>
    <w:rsid w:val="00020D00"/>
    <w:rsid w:val="0004585C"/>
    <w:rsid w:val="00054D93"/>
    <w:rsid w:val="0005642B"/>
    <w:rsid w:val="0008095C"/>
    <w:rsid w:val="00117EE5"/>
    <w:rsid w:val="00121CF9"/>
    <w:rsid w:val="00133003"/>
    <w:rsid w:val="001561B6"/>
    <w:rsid w:val="001700BC"/>
    <w:rsid w:val="00172E14"/>
    <w:rsid w:val="00176373"/>
    <w:rsid w:val="00196089"/>
    <w:rsid w:val="001A0CD4"/>
    <w:rsid w:val="001D33CC"/>
    <w:rsid w:val="00225806"/>
    <w:rsid w:val="00290A0D"/>
    <w:rsid w:val="002B16D9"/>
    <w:rsid w:val="003243C2"/>
    <w:rsid w:val="00327294"/>
    <w:rsid w:val="003419AC"/>
    <w:rsid w:val="00372CC0"/>
    <w:rsid w:val="003B2F6A"/>
    <w:rsid w:val="004042CD"/>
    <w:rsid w:val="004478F9"/>
    <w:rsid w:val="00466B87"/>
    <w:rsid w:val="004E2B16"/>
    <w:rsid w:val="00506AF8"/>
    <w:rsid w:val="005254E7"/>
    <w:rsid w:val="005459A4"/>
    <w:rsid w:val="00556341"/>
    <w:rsid w:val="00574FBB"/>
    <w:rsid w:val="005A6588"/>
    <w:rsid w:val="005B0395"/>
    <w:rsid w:val="005C66E9"/>
    <w:rsid w:val="005E3B36"/>
    <w:rsid w:val="005F3240"/>
    <w:rsid w:val="00636735"/>
    <w:rsid w:val="0065118D"/>
    <w:rsid w:val="006738BE"/>
    <w:rsid w:val="00681467"/>
    <w:rsid w:val="006B52A5"/>
    <w:rsid w:val="006D02BA"/>
    <w:rsid w:val="006E3E00"/>
    <w:rsid w:val="0070339C"/>
    <w:rsid w:val="00704F75"/>
    <w:rsid w:val="0073297F"/>
    <w:rsid w:val="007747B6"/>
    <w:rsid w:val="0078709D"/>
    <w:rsid w:val="007D1AF7"/>
    <w:rsid w:val="007E14DD"/>
    <w:rsid w:val="00800BA4"/>
    <w:rsid w:val="00814D56"/>
    <w:rsid w:val="008225F0"/>
    <w:rsid w:val="00846AC6"/>
    <w:rsid w:val="0085363E"/>
    <w:rsid w:val="008568A0"/>
    <w:rsid w:val="00884504"/>
    <w:rsid w:val="008937A1"/>
    <w:rsid w:val="008A5ECC"/>
    <w:rsid w:val="008C3E99"/>
    <w:rsid w:val="008F356F"/>
    <w:rsid w:val="009464AA"/>
    <w:rsid w:val="00972C61"/>
    <w:rsid w:val="00982A5D"/>
    <w:rsid w:val="0098785B"/>
    <w:rsid w:val="009A1B76"/>
    <w:rsid w:val="009A298A"/>
    <w:rsid w:val="009D5826"/>
    <w:rsid w:val="009F2272"/>
    <w:rsid w:val="00A179A1"/>
    <w:rsid w:val="00A23DE1"/>
    <w:rsid w:val="00A26A2D"/>
    <w:rsid w:val="00A51F52"/>
    <w:rsid w:val="00B01351"/>
    <w:rsid w:val="00B04F42"/>
    <w:rsid w:val="00B15A06"/>
    <w:rsid w:val="00B27AF3"/>
    <w:rsid w:val="00B34E72"/>
    <w:rsid w:val="00B57B52"/>
    <w:rsid w:val="00B670AA"/>
    <w:rsid w:val="00B734B6"/>
    <w:rsid w:val="00BA1FDA"/>
    <w:rsid w:val="00BE6C5C"/>
    <w:rsid w:val="00C04D3E"/>
    <w:rsid w:val="00C1485D"/>
    <w:rsid w:val="00CA2B77"/>
    <w:rsid w:val="00CD6D19"/>
    <w:rsid w:val="00D22341"/>
    <w:rsid w:val="00D27999"/>
    <w:rsid w:val="00D3440F"/>
    <w:rsid w:val="00D375CA"/>
    <w:rsid w:val="00D62540"/>
    <w:rsid w:val="00D70652"/>
    <w:rsid w:val="00D91F1C"/>
    <w:rsid w:val="00DA45FF"/>
    <w:rsid w:val="00DB3176"/>
    <w:rsid w:val="00DB6FCE"/>
    <w:rsid w:val="00DB755F"/>
    <w:rsid w:val="00DD0689"/>
    <w:rsid w:val="00E01DE0"/>
    <w:rsid w:val="00E12614"/>
    <w:rsid w:val="00E13044"/>
    <w:rsid w:val="00E57985"/>
    <w:rsid w:val="00E63A40"/>
    <w:rsid w:val="00E720BF"/>
    <w:rsid w:val="00E74203"/>
    <w:rsid w:val="00E83053"/>
    <w:rsid w:val="00E8479C"/>
    <w:rsid w:val="00EC6472"/>
    <w:rsid w:val="00F01D27"/>
    <w:rsid w:val="00F25A56"/>
    <w:rsid w:val="00F73A97"/>
    <w:rsid w:val="00FA2A29"/>
    <w:rsid w:val="00FF19EA"/>
    <w:rsid w:val="00FF1EE2"/>
    <w:rsid w:val="00FF5AB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47E3C72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16D9"/>
    <w:rPr>
      <w:rFonts w:ascii="Times New Roman" w:eastAsiaTheme="minorHAnsi" w:hAnsi="Times New Roman" w:cs="Times New Roman"/>
      <w:lang w:val="en-GB" w:eastAsia="en-GB"/>
    </w:rPr>
  </w:style>
  <w:style w:type="paragraph" w:styleId="Heading1">
    <w:name w:val="heading 1"/>
    <w:basedOn w:val="Normal"/>
    <w:next w:val="Normal"/>
    <w:link w:val="Heading1Char"/>
    <w:uiPriority w:val="9"/>
    <w:qFormat/>
    <w:rsid w:val="002B16D9"/>
    <w:pPr>
      <w:keepNext/>
      <w:spacing w:before="240" w:after="240" w:line="276" w:lineRule="auto"/>
      <w:outlineLvl w:val="0"/>
    </w:pPr>
    <w:rPr>
      <w:rFonts w:ascii="Calibri" w:eastAsia="Times New Roman" w:hAnsi="Calibri" w:cstheme="minorBidi"/>
      <w:b/>
      <w:bCs/>
      <w:kern w:val="32"/>
      <w:sz w:val="28"/>
      <w:lang w:val="nl-NL" w:eastAsia="ja-JP"/>
    </w:rPr>
  </w:style>
  <w:style w:type="paragraph" w:styleId="Heading2">
    <w:name w:val="heading 2"/>
    <w:basedOn w:val="Normal"/>
    <w:next w:val="Normal"/>
    <w:link w:val="Heading2Char"/>
    <w:uiPriority w:val="9"/>
    <w:unhideWhenUsed/>
    <w:qFormat/>
    <w:rsid w:val="002B16D9"/>
    <w:pPr>
      <w:keepNext/>
      <w:keepLines/>
      <w:spacing w:before="200" w:after="120" w:line="276" w:lineRule="auto"/>
      <w:ind w:left="860" w:hanging="576"/>
      <w:jc w:val="both"/>
      <w:outlineLvl w:val="1"/>
    </w:pPr>
    <w:rPr>
      <w:rFonts w:ascii="Centaur MT Pro" w:eastAsiaTheme="majorEastAsia" w:hAnsi="Centaur MT Pro" w:cstheme="majorBidi"/>
      <w:b/>
      <w:bCs/>
      <w:color w:val="000000" w:themeColor="text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95C"/>
    <w:pPr>
      <w:tabs>
        <w:tab w:val="center" w:pos="4320"/>
        <w:tab w:val="right" w:pos="8640"/>
      </w:tabs>
    </w:pPr>
    <w:rPr>
      <w:rFonts w:eastAsiaTheme="minorEastAsia"/>
      <w:lang w:val="en-US"/>
    </w:rPr>
  </w:style>
  <w:style w:type="character" w:customStyle="1" w:styleId="HeaderChar">
    <w:name w:val="Header Char"/>
    <w:basedOn w:val="DefaultParagraphFont"/>
    <w:link w:val="Header"/>
    <w:uiPriority w:val="99"/>
    <w:rsid w:val="0008095C"/>
  </w:style>
  <w:style w:type="paragraph" w:styleId="Footer">
    <w:name w:val="footer"/>
    <w:basedOn w:val="Normal"/>
    <w:link w:val="FooterChar"/>
    <w:uiPriority w:val="99"/>
    <w:unhideWhenUsed/>
    <w:rsid w:val="0008095C"/>
    <w:pPr>
      <w:tabs>
        <w:tab w:val="center" w:pos="4320"/>
        <w:tab w:val="right" w:pos="8640"/>
      </w:tabs>
    </w:pPr>
    <w:rPr>
      <w:rFonts w:eastAsiaTheme="minorEastAsia"/>
      <w:lang w:val="en-US"/>
    </w:rPr>
  </w:style>
  <w:style w:type="character" w:customStyle="1" w:styleId="FooterChar">
    <w:name w:val="Footer Char"/>
    <w:basedOn w:val="DefaultParagraphFont"/>
    <w:link w:val="Footer"/>
    <w:uiPriority w:val="99"/>
    <w:rsid w:val="0008095C"/>
  </w:style>
  <w:style w:type="paragraph" w:styleId="BalloonText">
    <w:name w:val="Balloon Text"/>
    <w:basedOn w:val="Normal"/>
    <w:link w:val="BalloonTextChar"/>
    <w:uiPriority w:val="99"/>
    <w:semiHidden/>
    <w:unhideWhenUsed/>
    <w:rsid w:val="0008095C"/>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08095C"/>
    <w:rPr>
      <w:rFonts w:ascii="Lucida Grande" w:hAnsi="Lucida Grande" w:cs="Lucida Grande"/>
      <w:sz w:val="18"/>
      <w:szCs w:val="18"/>
    </w:rPr>
  </w:style>
  <w:style w:type="paragraph" w:customStyle="1" w:styleId="contour8bodytext">
    <w:name w:val="contour8 body text"/>
    <w:basedOn w:val="Normal"/>
    <w:qFormat/>
    <w:rsid w:val="00DB755F"/>
    <w:pPr>
      <w:spacing w:line="220" w:lineRule="exact"/>
      <w:ind w:left="-284"/>
    </w:pPr>
    <w:rPr>
      <w:rFonts w:ascii="Centaur MT Pro" w:eastAsiaTheme="minorEastAsia" w:hAnsi="Centaur MT Pro"/>
      <w:lang w:val="en-US"/>
    </w:rPr>
  </w:style>
  <w:style w:type="paragraph" w:customStyle="1" w:styleId="contour8introtexts">
    <w:name w:val="contour8 intro texts"/>
    <w:basedOn w:val="contour8bodytext"/>
    <w:qFormat/>
    <w:rsid w:val="00C1485D"/>
    <w:pPr>
      <w:spacing w:line="340" w:lineRule="exact"/>
    </w:pPr>
    <w:rPr>
      <w:sz w:val="36"/>
    </w:rPr>
  </w:style>
  <w:style w:type="character" w:customStyle="1" w:styleId="underline">
    <w:name w:val="underline"/>
    <w:basedOn w:val="DefaultParagraphFont"/>
    <w:uiPriority w:val="1"/>
    <w:qFormat/>
    <w:rsid w:val="00C1485D"/>
    <w:rPr>
      <w:u w:val="single"/>
      <w:lang w:val="en-GB"/>
    </w:rPr>
  </w:style>
  <w:style w:type="character" w:customStyle="1" w:styleId="italic">
    <w:name w:val="italic"/>
    <w:basedOn w:val="DefaultParagraphFont"/>
    <w:uiPriority w:val="1"/>
    <w:qFormat/>
    <w:rsid w:val="00C1485D"/>
    <w:rPr>
      <w:rFonts w:ascii="Centaur MT Pro" w:hAnsi="Centaur MT Pro"/>
      <w:b w:val="0"/>
      <w:i/>
    </w:rPr>
  </w:style>
  <w:style w:type="paragraph" w:customStyle="1" w:styleId="indentbodytext">
    <w:name w:val="indent body text"/>
    <w:basedOn w:val="contour8bodytext"/>
    <w:qFormat/>
    <w:rsid w:val="00FF5ABE"/>
    <w:pPr>
      <w:ind w:firstLine="284"/>
    </w:pPr>
  </w:style>
  <w:style w:type="paragraph" w:customStyle="1" w:styleId="indentintrotexts">
    <w:name w:val="indent intro texts"/>
    <w:basedOn w:val="contour8introtexts"/>
    <w:qFormat/>
    <w:rsid w:val="00FF5ABE"/>
    <w:pPr>
      <w:ind w:left="0"/>
    </w:pPr>
    <w:rPr>
      <w:lang w:val="en-GB"/>
    </w:rPr>
  </w:style>
  <w:style w:type="character" w:styleId="Hyperlink">
    <w:name w:val="Hyperlink"/>
    <w:basedOn w:val="DefaultParagraphFont"/>
    <w:uiPriority w:val="99"/>
    <w:unhideWhenUsed/>
    <w:rsid w:val="002B16D9"/>
    <w:rPr>
      <w:color w:val="0000FF"/>
      <w:u w:val="single"/>
    </w:rPr>
  </w:style>
  <w:style w:type="character" w:customStyle="1" w:styleId="Heading1Char">
    <w:name w:val="Heading 1 Char"/>
    <w:basedOn w:val="DefaultParagraphFont"/>
    <w:link w:val="Heading1"/>
    <w:uiPriority w:val="9"/>
    <w:rsid w:val="002B16D9"/>
    <w:rPr>
      <w:rFonts w:ascii="Calibri" w:eastAsia="Times New Roman" w:hAnsi="Calibri"/>
      <w:b/>
      <w:bCs/>
      <w:kern w:val="32"/>
      <w:sz w:val="28"/>
      <w:lang w:val="nl-NL" w:eastAsia="ja-JP"/>
    </w:rPr>
  </w:style>
  <w:style w:type="character" w:customStyle="1" w:styleId="Heading2Char">
    <w:name w:val="Heading 2 Char"/>
    <w:basedOn w:val="DefaultParagraphFont"/>
    <w:link w:val="Heading2"/>
    <w:uiPriority w:val="9"/>
    <w:rsid w:val="002B16D9"/>
    <w:rPr>
      <w:rFonts w:ascii="Centaur MT Pro" w:eastAsiaTheme="majorEastAsia" w:hAnsi="Centaur MT Pro" w:cstheme="majorBidi"/>
      <w:b/>
      <w:bCs/>
      <w:color w:val="000000" w:themeColor="text1"/>
      <w:lang w:eastAsia="ja-JP"/>
    </w:rPr>
  </w:style>
  <w:style w:type="paragraph" w:customStyle="1" w:styleId="p1">
    <w:name w:val="p1"/>
    <w:basedOn w:val="Normal"/>
    <w:rsid w:val="002B16D9"/>
    <w:rPr>
      <w:rFonts w:ascii="Calibri" w:hAnsi="Calibri"/>
      <w:color w:val="000000"/>
      <w:sz w:val="18"/>
      <w:szCs w:val="18"/>
    </w:rPr>
  </w:style>
  <w:style w:type="paragraph" w:styleId="NormalWeb">
    <w:name w:val="Normal (Web)"/>
    <w:basedOn w:val="Normal"/>
    <w:uiPriority w:val="99"/>
    <w:unhideWhenUsed/>
    <w:rsid w:val="002B16D9"/>
    <w:pPr>
      <w:spacing w:before="100" w:beforeAutospacing="1" w:after="100" w:afterAutospacing="1"/>
    </w:pPr>
  </w:style>
  <w:style w:type="character" w:styleId="Emphasis">
    <w:name w:val="Emphasis"/>
    <w:basedOn w:val="DefaultParagraphFont"/>
    <w:uiPriority w:val="20"/>
    <w:qFormat/>
    <w:rsid w:val="002B16D9"/>
    <w:rPr>
      <w:i/>
      <w:iCs/>
    </w:rPr>
  </w:style>
  <w:style w:type="paragraph" w:styleId="ListParagraph">
    <w:name w:val="List Paragraph"/>
    <w:basedOn w:val="Normal"/>
    <w:uiPriority w:val="34"/>
    <w:qFormat/>
    <w:rsid w:val="002B16D9"/>
    <w:pPr>
      <w:ind w:left="720"/>
      <w:contextualSpacing/>
    </w:pPr>
  </w:style>
  <w:style w:type="paragraph" w:styleId="TOC1">
    <w:name w:val="toc 1"/>
    <w:basedOn w:val="Normal"/>
    <w:next w:val="Normal"/>
    <w:autoRedefine/>
    <w:uiPriority w:val="39"/>
    <w:unhideWhenUsed/>
    <w:rsid w:val="006738BE"/>
    <w:pPr>
      <w:spacing w:before="120"/>
    </w:pPr>
    <w:rPr>
      <w:rFonts w:asciiTheme="minorHAnsi" w:hAnsiTheme="minorHAnsi"/>
      <w:b/>
      <w:bCs/>
      <w:sz w:val="22"/>
      <w:szCs w:val="22"/>
    </w:rPr>
  </w:style>
  <w:style w:type="paragraph" w:styleId="TOC2">
    <w:name w:val="toc 2"/>
    <w:basedOn w:val="Normal"/>
    <w:next w:val="Normal"/>
    <w:autoRedefine/>
    <w:uiPriority w:val="39"/>
    <w:unhideWhenUsed/>
    <w:rsid w:val="006738BE"/>
    <w:pPr>
      <w:ind w:left="240"/>
    </w:pPr>
    <w:rPr>
      <w:rFonts w:asciiTheme="minorHAnsi" w:hAnsiTheme="minorHAnsi"/>
      <w:i/>
      <w:iCs/>
      <w:sz w:val="22"/>
      <w:szCs w:val="22"/>
    </w:rPr>
  </w:style>
  <w:style w:type="paragraph" w:styleId="TOC3">
    <w:name w:val="toc 3"/>
    <w:basedOn w:val="Normal"/>
    <w:next w:val="Normal"/>
    <w:autoRedefine/>
    <w:uiPriority w:val="39"/>
    <w:unhideWhenUsed/>
    <w:rsid w:val="006738BE"/>
    <w:pPr>
      <w:ind w:left="480"/>
    </w:pPr>
    <w:rPr>
      <w:rFonts w:asciiTheme="minorHAnsi" w:hAnsiTheme="minorHAnsi"/>
      <w:sz w:val="22"/>
      <w:szCs w:val="22"/>
    </w:rPr>
  </w:style>
  <w:style w:type="paragraph" w:styleId="TOC4">
    <w:name w:val="toc 4"/>
    <w:basedOn w:val="Normal"/>
    <w:next w:val="Normal"/>
    <w:autoRedefine/>
    <w:uiPriority w:val="39"/>
    <w:unhideWhenUsed/>
    <w:rsid w:val="006738BE"/>
    <w:pPr>
      <w:ind w:left="720"/>
    </w:pPr>
    <w:rPr>
      <w:rFonts w:asciiTheme="minorHAnsi" w:hAnsiTheme="minorHAnsi"/>
      <w:sz w:val="20"/>
      <w:szCs w:val="20"/>
    </w:rPr>
  </w:style>
  <w:style w:type="paragraph" w:styleId="TOC5">
    <w:name w:val="toc 5"/>
    <w:basedOn w:val="Normal"/>
    <w:next w:val="Normal"/>
    <w:autoRedefine/>
    <w:uiPriority w:val="39"/>
    <w:unhideWhenUsed/>
    <w:rsid w:val="006738BE"/>
    <w:pPr>
      <w:ind w:left="960"/>
    </w:pPr>
    <w:rPr>
      <w:rFonts w:asciiTheme="minorHAnsi" w:hAnsiTheme="minorHAnsi"/>
      <w:sz w:val="20"/>
      <w:szCs w:val="20"/>
    </w:rPr>
  </w:style>
  <w:style w:type="paragraph" w:styleId="TOC6">
    <w:name w:val="toc 6"/>
    <w:basedOn w:val="Normal"/>
    <w:next w:val="Normal"/>
    <w:autoRedefine/>
    <w:uiPriority w:val="39"/>
    <w:unhideWhenUsed/>
    <w:rsid w:val="006738BE"/>
    <w:pPr>
      <w:ind w:left="1200"/>
    </w:pPr>
    <w:rPr>
      <w:rFonts w:asciiTheme="minorHAnsi" w:hAnsiTheme="minorHAnsi"/>
      <w:sz w:val="20"/>
      <w:szCs w:val="20"/>
    </w:rPr>
  </w:style>
  <w:style w:type="paragraph" w:styleId="TOC7">
    <w:name w:val="toc 7"/>
    <w:basedOn w:val="Normal"/>
    <w:next w:val="Normal"/>
    <w:autoRedefine/>
    <w:uiPriority w:val="39"/>
    <w:unhideWhenUsed/>
    <w:rsid w:val="006738BE"/>
    <w:pPr>
      <w:ind w:left="1440"/>
    </w:pPr>
    <w:rPr>
      <w:rFonts w:asciiTheme="minorHAnsi" w:hAnsiTheme="minorHAnsi"/>
      <w:sz w:val="20"/>
      <w:szCs w:val="20"/>
    </w:rPr>
  </w:style>
  <w:style w:type="paragraph" w:styleId="TOC8">
    <w:name w:val="toc 8"/>
    <w:basedOn w:val="Normal"/>
    <w:next w:val="Normal"/>
    <w:autoRedefine/>
    <w:uiPriority w:val="39"/>
    <w:unhideWhenUsed/>
    <w:rsid w:val="006738BE"/>
    <w:pPr>
      <w:ind w:left="1680"/>
    </w:pPr>
    <w:rPr>
      <w:rFonts w:asciiTheme="minorHAnsi" w:hAnsiTheme="minorHAnsi"/>
      <w:sz w:val="20"/>
      <w:szCs w:val="20"/>
    </w:rPr>
  </w:style>
  <w:style w:type="paragraph" w:styleId="TOC9">
    <w:name w:val="toc 9"/>
    <w:basedOn w:val="Normal"/>
    <w:next w:val="Normal"/>
    <w:autoRedefine/>
    <w:uiPriority w:val="39"/>
    <w:unhideWhenUsed/>
    <w:rsid w:val="006738BE"/>
    <w:pPr>
      <w:ind w:left="1920"/>
    </w:pPr>
    <w:rPr>
      <w:rFonts w:asciiTheme="minorHAnsi" w:hAnsiTheme="minorHAnsi"/>
      <w:sz w:val="20"/>
      <w:szCs w:val="20"/>
    </w:rPr>
  </w:style>
  <w:style w:type="character" w:styleId="PageNumber">
    <w:name w:val="page number"/>
    <w:basedOn w:val="DefaultParagraphFont"/>
    <w:uiPriority w:val="99"/>
    <w:semiHidden/>
    <w:unhideWhenUsed/>
    <w:rsid w:val="007E1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90173">
      <w:bodyDiv w:val="1"/>
      <w:marLeft w:val="0"/>
      <w:marRight w:val="0"/>
      <w:marTop w:val="0"/>
      <w:marBottom w:val="0"/>
      <w:divBdr>
        <w:top w:val="none" w:sz="0" w:space="0" w:color="auto"/>
        <w:left w:val="none" w:sz="0" w:space="0" w:color="auto"/>
        <w:bottom w:val="none" w:sz="0" w:space="0" w:color="auto"/>
        <w:right w:val="none" w:sz="0" w:space="0" w:color="auto"/>
      </w:divBdr>
    </w:div>
    <w:div w:id="210071036">
      <w:bodyDiv w:val="1"/>
      <w:marLeft w:val="0"/>
      <w:marRight w:val="0"/>
      <w:marTop w:val="0"/>
      <w:marBottom w:val="0"/>
      <w:divBdr>
        <w:top w:val="none" w:sz="0" w:space="0" w:color="auto"/>
        <w:left w:val="none" w:sz="0" w:space="0" w:color="auto"/>
        <w:bottom w:val="none" w:sz="0" w:space="0" w:color="auto"/>
        <w:right w:val="none" w:sz="0" w:space="0" w:color="auto"/>
      </w:divBdr>
    </w:div>
    <w:div w:id="440153980">
      <w:bodyDiv w:val="1"/>
      <w:marLeft w:val="0"/>
      <w:marRight w:val="0"/>
      <w:marTop w:val="0"/>
      <w:marBottom w:val="0"/>
      <w:divBdr>
        <w:top w:val="none" w:sz="0" w:space="0" w:color="auto"/>
        <w:left w:val="none" w:sz="0" w:space="0" w:color="auto"/>
        <w:bottom w:val="none" w:sz="0" w:space="0" w:color="auto"/>
        <w:right w:val="none" w:sz="0" w:space="0" w:color="auto"/>
      </w:divBdr>
    </w:div>
    <w:div w:id="823396116">
      <w:bodyDiv w:val="1"/>
      <w:marLeft w:val="0"/>
      <w:marRight w:val="0"/>
      <w:marTop w:val="0"/>
      <w:marBottom w:val="0"/>
      <w:divBdr>
        <w:top w:val="none" w:sz="0" w:space="0" w:color="auto"/>
        <w:left w:val="none" w:sz="0" w:space="0" w:color="auto"/>
        <w:bottom w:val="none" w:sz="0" w:space="0" w:color="auto"/>
        <w:right w:val="none" w:sz="0" w:space="0" w:color="auto"/>
      </w:divBdr>
    </w:div>
    <w:div w:id="1133137192">
      <w:bodyDiv w:val="1"/>
      <w:marLeft w:val="0"/>
      <w:marRight w:val="0"/>
      <w:marTop w:val="0"/>
      <w:marBottom w:val="0"/>
      <w:divBdr>
        <w:top w:val="none" w:sz="0" w:space="0" w:color="auto"/>
        <w:left w:val="none" w:sz="0" w:space="0" w:color="auto"/>
        <w:bottom w:val="none" w:sz="0" w:space="0" w:color="auto"/>
        <w:right w:val="none" w:sz="0" w:space="0" w:color="auto"/>
      </w:divBdr>
    </w:div>
    <w:div w:id="1160998081">
      <w:bodyDiv w:val="1"/>
      <w:marLeft w:val="0"/>
      <w:marRight w:val="0"/>
      <w:marTop w:val="0"/>
      <w:marBottom w:val="0"/>
      <w:divBdr>
        <w:top w:val="none" w:sz="0" w:space="0" w:color="auto"/>
        <w:left w:val="none" w:sz="0" w:space="0" w:color="auto"/>
        <w:bottom w:val="none" w:sz="0" w:space="0" w:color="auto"/>
        <w:right w:val="none" w:sz="0" w:space="0" w:color="auto"/>
      </w:divBdr>
    </w:div>
    <w:div w:id="1432582823">
      <w:bodyDiv w:val="1"/>
      <w:marLeft w:val="0"/>
      <w:marRight w:val="0"/>
      <w:marTop w:val="0"/>
      <w:marBottom w:val="0"/>
      <w:divBdr>
        <w:top w:val="none" w:sz="0" w:space="0" w:color="auto"/>
        <w:left w:val="none" w:sz="0" w:space="0" w:color="auto"/>
        <w:bottom w:val="none" w:sz="0" w:space="0" w:color="auto"/>
        <w:right w:val="none" w:sz="0" w:space="0" w:color="auto"/>
      </w:divBdr>
    </w:div>
    <w:div w:id="1533150027">
      <w:bodyDiv w:val="1"/>
      <w:marLeft w:val="0"/>
      <w:marRight w:val="0"/>
      <w:marTop w:val="0"/>
      <w:marBottom w:val="0"/>
      <w:divBdr>
        <w:top w:val="none" w:sz="0" w:space="0" w:color="auto"/>
        <w:left w:val="none" w:sz="0" w:space="0" w:color="auto"/>
        <w:bottom w:val="none" w:sz="0" w:space="0" w:color="auto"/>
        <w:right w:val="none" w:sz="0" w:space="0" w:color="auto"/>
      </w:divBdr>
    </w:div>
    <w:div w:id="1781534192">
      <w:bodyDiv w:val="1"/>
      <w:marLeft w:val="0"/>
      <w:marRight w:val="0"/>
      <w:marTop w:val="0"/>
      <w:marBottom w:val="0"/>
      <w:divBdr>
        <w:top w:val="none" w:sz="0" w:space="0" w:color="auto"/>
        <w:left w:val="none" w:sz="0" w:space="0" w:color="auto"/>
        <w:bottom w:val="none" w:sz="0" w:space="0" w:color="auto"/>
        <w:right w:val="none" w:sz="0" w:space="0" w:color="auto"/>
      </w:divBdr>
    </w:div>
    <w:div w:id="2102875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hyperlink" Target="https://drive.google.com/open?id=0B5p-17GJes5pOTBWYjgxWk1GenM" TargetMode="External"/><Relationship Id="rId23" Type="http://schemas.openxmlformats.org/officeDocument/2006/relationships/hyperlink" Target="https://ocula.com/magazine/conversations/natasha-ginwala/?auth=req" TargetMode="External"/><Relationship Id="rId24" Type="http://schemas.openxmlformats.org/officeDocument/2006/relationships/hyperlink" Target="https://news.artnet.com/art-world/participants-in-belgiums-contour-biennale-8-732938" TargetMode="External"/><Relationship Id="rId25" Type="http://schemas.openxmlformats.org/officeDocument/2006/relationships/hyperlink" Target="mailto:Katelijne@contourmechelen.be" TargetMode="External"/><Relationship Id="rId26" Type="http://schemas.openxmlformats.org/officeDocument/2006/relationships/hyperlink" Target="mailto:uit@mechelen.be" TargetMode="External"/><Relationship Id="rId27" Type="http://schemas.openxmlformats.org/officeDocument/2006/relationships/hyperlink" Target="mailto:contour@nona.be" TargetMode="External"/><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hyperlink" Target="mailto:katelijne@contourmechelen.b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g"/><Relationship Id="rId37" Type="http://schemas.openxmlformats.org/officeDocument/2006/relationships/hyperlink" Target="http://www.contour8.be" TargetMode="External"/><Relationship Id="rId38" Type="http://schemas.openxmlformats.org/officeDocument/2006/relationships/hyperlink" Target="http://www.nona.be/" TargetMode="Externa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52EBE-877B-7145-A5B1-4F3B21E49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2497</Words>
  <Characters>14238</Characters>
  <Application>Microsoft Macintosh Word</Application>
  <DocSecurity>0</DocSecurity>
  <Lines>118</Lines>
  <Paragraphs>33</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Contents</vt:lpstr>
      <vt:lpstr>Contour</vt:lpstr>
      <vt:lpstr>Contour Biennale 8</vt:lpstr>
      <vt:lpstr>Artists and Collectives</vt:lpstr>
      <vt:lpstr>Biennale Venues </vt:lpstr>
      <vt:lpstr>About Natasha Ginwala</vt:lpstr>
      <vt:lpstr>Press Images</vt:lpstr>
      <vt:lpstr>Contour Biennale 8 in the press</vt:lpstr>
      <vt:lpstr>Practical Information</vt:lpstr>
      <vt:lpstr>    On view</vt:lpstr>
      <vt:lpstr>    Tickets</vt:lpstr>
      <vt:lpstr>    Ticket Sale</vt:lpstr>
      <vt:lpstr>    Tours</vt:lpstr>
      <vt:lpstr>Partners &amp; Support</vt:lpstr>
      <vt:lpstr>Contact</vt:lpstr>
    </vt:vector>
  </TitlesOfParts>
  <Company/>
  <LinksUpToDate>false</LinksUpToDate>
  <CharactersWithSpaces>16702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Bertens</dc:creator>
  <cp:keywords/>
  <dc:description/>
  <cp:lastModifiedBy>Katelijne Lindemans</cp:lastModifiedBy>
  <cp:revision>2</cp:revision>
  <cp:lastPrinted>2017-03-08T13:13:00Z</cp:lastPrinted>
  <dcterms:created xsi:type="dcterms:W3CDTF">2017-03-08T16:46:00Z</dcterms:created>
  <dcterms:modified xsi:type="dcterms:W3CDTF">2017-03-08T16:46:00Z</dcterms:modified>
</cp:coreProperties>
</file>